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404E2" w14:textId="5CD104D7" w:rsidR="0075588A" w:rsidRPr="00C5711B" w:rsidRDefault="0075588A">
      <w:pPr>
        <w:rPr>
          <w:rFonts w:ascii="Avenir Next" w:hAnsi="Avenir Next"/>
          <w:b/>
          <w:bCs/>
          <w:color w:val="521B93"/>
          <w:u w:val="single"/>
        </w:rPr>
      </w:pPr>
    </w:p>
    <w:p w14:paraId="1A7DF22C" w14:textId="77777777" w:rsidR="000504A5" w:rsidRDefault="006B19AA" w:rsidP="000504A5">
      <w:pPr>
        <w:rPr>
          <w:rFonts w:ascii="Avenir Next" w:hAnsi="Avenir Next"/>
          <w:b/>
          <w:bCs/>
          <w:sz w:val="28"/>
          <w:szCs w:val="28"/>
        </w:rPr>
      </w:pPr>
      <w:r>
        <w:rPr>
          <w:noProof/>
        </w:rPr>
        <w:drawing>
          <wp:inline distT="0" distB="0" distL="0" distR="0" wp14:anchorId="061F48AE" wp14:editId="7933E64B">
            <wp:extent cx="905510" cy="953733"/>
            <wp:effectExtent l="0" t="0" r="0" b="0"/>
            <wp:docPr id="3" name="Content Placeholder 4">
              <a:extLst xmlns:a="http://schemas.openxmlformats.org/drawingml/2006/main">
                <a:ext uri="{FF2B5EF4-FFF2-40B4-BE49-F238E27FC236}">
                  <a16:creationId xmlns:a16="http://schemas.microsoft.com/office/drawing/2014/main" id="{FB8902B8-5C7B-CC44-A782-18C9CC7EAE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a:extLst>
                        <a:ext uri="{FF2B5EF4-FFF2-40B4-BE49-F238E27FC236}">
                          <a16:creationId xmlns:a16="http://schemas.microsoft.com/office/drawing/2014/main" id="{FB8902B8-5C7B-CC44-A782-18C9CC7EAED5}"/>
                        </a:ext>
                      </a:extLst>
                    </pic:cNvPr>
                    <pic:cNvPicPr>
                      <a:picLocks noGrp="1" noChangeAspect="1"/>
                    </pic:cNvPicPr>
                  </pic:nvPicPr>
                  <pic:blipFill>
                    <a:blip r:embed="rId8"/>
                    <a:stretch>
                      <a:fillRect/>
                    </a:stretch>
                  </pic:blipFill>
                  <pic:spPr>
                    <a:xfrm>
                      <a:off x="0" y="0"/>
                      <a:ext cx="938136" cy="988097"/>
                    </a:xfrm>
                    <a:prstGeom prst="rect">
                      <a:avLst/>
                    </a:prstGeom>
                  </pic:spPr>
                </pic:pic>
              </a:graphicData>
            </a:graphic>
          </wp:inline>
        </w:drawing>
      </w:r>
    </w:p>
    <w:p w14:paraId="723E027A" w14:textId="4A7F8E2B" w:rsidR="005330D2" w:rsidRPr="00A15289" w:rsidRDefault="005330D2" w:rsidP="005330D2">
      <w:pPr>
        <w:jc w:val="center"/>
        <w:rPr>
          <w:rFonts w:ascii="Avenir Next" w:hAnsi="Avenir Next"/>
          <w:b/>
          <w:bCs/>
          <w:sz w:val="28"/>
          <w:szCs w:val="28"/>
        </w:rPr>
      </w:pPr>
      <w:r w:rsidRPr="00A15289">
        <w:rPr>
          <w:rFonts w:ascii="Avenir Next" w:hAnsi="Avenir Next"/>
          <w:b/>
          <w:bCs/>
          <w:sz w:val="28"/>
          <w:szCs w:val="28"/>
        </w:rPr>
        <w:t xml:space="preserve">School of Creative Arts Symposium </w:t>
      </w:r>
      <w:r w:rsidR="00A15289" w:rsidRPr="00A15289">
        <w:rPr>
          <w:rFonts w:ascii="Avenir Next" w:hAnsi="Avenir Next"/>
          <w:b/>
          <w:bCs/>
          <w:sz w:val="28"/>
          <w:szCs w:val="28"/>
        </w:rPr>
        <w:t>Program</w:t>
      </w:r>
    </w:p>
    <w:p w14:paraId="4FF20046" w14:textId="77777777" w:rsidR="005330D2" w:rsidRPr="00C5711B" w:rsidRDefault="005330D2" w:rsidP="005330D2">
      <w:pPr>
        <w:spacing w:after="100"/>
        <w:jc w:val="center"/>
        <w:rPr>
          <w:rFonts w:ascii="Avenir Next" w:hAnsi="Avenir Next" w:cstheme="majorHAnsi"/>
          <w:b/>
          <w:bCs/>
          <w:color w:val="521B93"/>
          <w:sz w:val="32"/>
          <w:szCs w:val="32"/>
        </w:rPr>
      </w:pPr>
      <w:r w:rsidRPr="00C5711B">
        <w:rPr>
          <w:rFonts w:ascii="Avenir Next" w:hAnsi="Avenir Next" w:cstheme="majorHAnsi"/>
          <w:b/>
          <w:bCs/>
          <w:color w:val="521B93"/>
          <w:sz w:val="32"/>
          <w:szCs w:val="32"/>
        </w:rPr>
        <w:t>Creative Returns: Reformation, Recovery, Renewal</w:t>
      </w:r>
    </w:p>
    <w:p w14:paraId="575D88A2" w14:textId="107DA989" w:rsidR="005330D2" w:rsidRDefault="005330D2" w:rsidP="005330D2">
      <w:pPr>
        <w:jc w:val="center"/>
        <w:rPr>
          <w:rFonts w:ascii="Avenir Next" w:hAnsi="Avenir Next"/>
          <w:b/>
          <w:bCs/>
          <w:iCs/>
          <w:color w:val="000000" w:themeColor="text1"/>
          <w:sz w:val="28"/>
          <w:szCs w:val="28"/>
        </w:rPr>
      </w:pPr>
      <w:r w:rsidRPr="00C5711B">
        <w:rPr>
          <w:rFonts w:ascii="Avenir Next" w:hAnsi="Avenir Next"/>
          <w:b/>
          <w:bCs/>
          <w:iCs/>
          <w:color w:val="000000" w:themeColor="text1"/>
          <w:sz w:val="28"/>
          <w:szCs w:val="28"/>
        </w:rPr>
        <w:t>An Arts and Wellbeing Symposium and Showcase</w:t>
      </w:r>
    </w:p>
    <w:p w14:paraId="3FDDB7FF" w14:textId="77777777" w:rsidR="00EA0486" w:rsidRPr="00C5711B" w:rsidRDefault="00EA0486" w:rsidP="005330D2">
      <w:pPr>
        <w:jc w:val="center"/>
        <w:rPr>
          <w:rFonts w:ascii="Avenir Next" w:hAnsi="Avenir Next"/>
          <w:b/>
          <w:bCs/>
          <w:iCs/>
          <w:color w:val="521B93"/>
          <w:sz w:val="28"/>
          <w:szCs w:val="28"/>
        </w:rPr>
      </w:pPr>
    </w:p>
    <w:p w14:paraId="5BC750E5" w14:textId="37E89990" w:rsidR="005330D2" w:rsidRDefault="00EA0486" w:rsidP="00EA0486">
      <w:pPr>
        <w:jc w:val="center"/>
        <w:rPr>
          <w:rFonts w:ascii="Avenir Next" w:hAnsi="Avenir Next"/>
          <w:b/>
          <w:bCs/>
        </w:rPr>
      </w:pPr>
      <w:r w:rsidRPr="00EA0486">
        <w:rPr>
          <w:rFonts w:ascii="Avenir Next" w:hAnsi="Avenir Next"/>
          <w:b/>
          <w:bCs/>
          <w:noProof/>
        </w:rPr>
        <w:drawing>
          <wp:inline distT="0" distB="0" distL="0" distR="0" wp14:anchorId="18AB6E53" wp14:editId="4D0D6496">
            <wp:extent cx="2913681" cy="4116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0588" cy="4140186"/>
                    </a:xfrm>
                    <a:prstGeom prst="rect">
                      <a:avLst/>
                    </a:prstGeom>
                  </pic:spPr>
                </pic:pic>
              </a:graphicData>
            </a:graphic>
          </wp:inline>
        </w:drawing>
      </w:r>
    </w:p>
    <w:p w14:paraId="63E95381" w14:textId="67E12C28" w:rsidR="005330D2" w:rsidRDefault="005330D2" w:rsidP="005330D2">
      <w:pPr>
        <w:jc w:val="center"/>
        <w:rPr>
          <w:rFonts w:ascii="Avenir Next" w:hAnsi="Avenir Next"/>
          <w:b/>
          <w:bCs/>
        </w:rPr>
      </w:pPr>
    </w:p>
    <w:p w14:paraId="6025550A" w14:textId="15C8D2AB" w:rsidR="005330D2" w:rsidRPr="00927A86" w:rsidRDefault="003F1A9E" w:rsidP="003F1A9E">
      <w:pPr>
        <w:jc w:val="center"/>
        <w:rPr>
          <w:rFonts w:ascii="Avenir Next" w:hAnsi="Avenir Next"/>
        </w:rPr>
      </w:pPr>
      <w:r>
        <w:rPr>
          <w:rFonts w:ascii="Avenir Next" w:hAnsi="Avenir Next"/>
        </w:rPr>
        <w:t>Shannon Novak</w:t>
      </w:r>
      <w:r w:rsidRPr="00A15289">
        <w:rPr>
          <w:rFonts w:ascii="Avenir Next" w:hAnsi="Avenir Next"/>
          <w:i/>
          <w:iCs/>
        </w:rPr>
        <w:t>, Love is Listening,</w:t>
      </w:r>
      <w:r>
        <w:rPr>
          <w:rFonts w:ascii="Avenir Next" w:hAnsi="Avenir Next"/>
        </w:rPr>
        <w:t xml:space="preserve"> 2021</w:t>
      </w:r>
    </w:p>
    <w:p w14:paraId="72397E2C" w14:textId="03625CEE" w:rsidR="005330D2" w:rsidRPr="00A15289" w:rsidRDefault="005330D2" w:rsidP="006F4E11">
      <w:pPr>
        <w:rPr>
          <w:rFonts w:ascii="Times New Roman" w:eastAsia="Times New Roman" w:hAnsi="Times New Roman" w:cs="Times New Roman"/>
          <w:lang w:eastAsia="en-GB"/>
        </w:rPr>
      </w:pPr>
    </w:p>
    <w:p w14:paraId="2DE71E5B" w14:textId="77777777" w:rsidR="00A15289" w:rsidRDefault="00A15289" w:rsidP="00A15289">
      <w:pPr>
        <w:rPr>
          <w:rFonts w:ascii="Avenir Next" w:hAnsi="Avenir Next"/>
          <w:b/>
          <w:bCs/>
          <w:sz w:val="28"/>
          <w:szCs w:val="28"/>
        </w:rPr>
      </w:pPr>
    </w:p>
    <w:p w14:paraId="23E412C7" w14:textId="38AC83C0" w:rsidR="006F4E11" w:rsidRDefault="00FE670E" w:rsidP="00FE670E">
      <w:pPr>
        <w:jc w:val="center"/>
        <w:rPr>
          <w:rFonts w:ascii="Avenir Next" w:hAnsi="Avenir Next"/>
          <w:b/>
          <w:bCs/>
          <w:sz w:val="28"/>
          <w:szCs w:val="28"/>
        </w:rPr>
      </w:pPr>
      <w:r>
        <w:rPr>
          <w:rFonts w:ascii="Avenir Next" w:hAnsi="Avenir Next"/>
          <w:b/>
          <w:bCs/>
          <w:sz w:val="28"/>
          <w:szCs w:val="28"/>
        </w:rPr>
        <w:t>Friday 7</w:t>
      </w:r>
      <w:r w:rsidRPr="00FE670E">
        <w:rPr>
          <w:rFonts w:ascii="Avenir Next" w:hAnsi="Avenir Next"/>
          <w:b/>
          <w:bCs/>
          <w:sz w:val="28"/>
          <w:szCs w:val="28"/>
          <w:vertAlign w:val="superscript"/>
        </w:rPr>
        <w:t>th</w:t>
      </w:r>
      <w:r>
        <w:rPr>
          <w:rFonts w:ascii="Avenir Next" w:hAnsi="Avenir Next"/>
          <w:b/>
          <w:bCs/>
          <w:sz w:val="28"/>
          <w:szCs w:val="28"/>
        </w:rPr>
        <w:t xml:space="preserve"> October </w:t>
      </w:r>
      <w:r w:rsidR="003F1A9E">
        <w:rPr>
          <w:rFonts w:ascii="Avenir Next" w:hAnsi="Avenir Next"/>
          <w:b/>
          <w:bCs/>
          <w:sz w:val="28"/>
          <w:szCs w:val="28"/>
        </w:rPr>
        <w:t>2022</w:t>
      </w:r>
    </w:p>
    <w:p w14:paraId="4D471C70" w14:textId="77777777" w:rsidR="00FE670E" w:rsidRDefault="00FE670E" w:rsidP="00FE670E">
      <w:pPr>
        <w:jc w:val="center"/>
        <w:rPr>
          <w:rFonts w:ascii="Avenir Next" w:hAnsi="Avenir Next"/>
          <w:b/>
          <w:bCs/>
          <w:sz w:val="28"/>
          <w:szCs w:val="28"/>
        </w:rPr>
      </w:pPr>
    </w:p>
    <w:p w14:paraId="2610D848" w14:textId="21EF80D3" w:rsidR="00A15289" w:rsidRPr="00026D97" w:rsidRDefault="00A15289" w:rsidP="006920EC">
      <w:pPr>
        <w:jc w:val="center"/>
        <w:rPr>
          <w:rFonts w:ascii="Avenir Next" w:eastAsia="Times New Roman" w:hAnsi="Avenir Next" w:cs="Times New Roman"/>
          <w:color w:val="000000"/>
          <w:shd w:val="clear" w:color="auto" w:fill="FFFFFF"/>
          <w:lang w:eastAsia="en-GB"/>
        </w:rPr>
      </w:pPr>
      <w:r w:rsidRPr="00026D97">
        <w:rPr>
          <w:rFonts w:ascii="Avenir Next" w:eastAsia="Times New Roman" w:hAnsi="Avenir Next" w:cs="Times New Roman"/>
          <w:color w:val="000000"/>
          <w:shd w:val="clear" w:color="auto" w:fill="FFFFFF"/>
          <w:lang w:eastAsia="en-GB"/>
        </w:rPr>
        <w:t>University of So</w:t>
      </w:r>
      <w:r w:rsidR="006F4E11" w:rsidRPr="00026D97">
        <w:rPr>
          <w:rFonts w:ascii="Avenir Next" w:eastAsia="Times New Roman" w:hAnsi="Avenir Next" w:cs="Times New Roman"/>
          <w:color w:val="000000"/>
          <w:shd w:val="clear" w:color="auto" w:fill="FFFFFF"/>
          <w:lang w:eastAsia="en-GB"/>
        </w:rPr>
        <w:t>u</w:t>
      </w:r>
      <w:r w:rsidRPr="00026D97">
        <w:rPr>
          <w:rFonts w:ascii="Avenir Next" w:eastAsia="Times New Roman" w:hAnsi="Avenir Next" w:cs="Times New Roman"/>
          <w:color w:val="000000"/>
          <w:shd w:val="clear" w:color="auto" w:fill="FFFFFF"/>
          <w:lang w:eastAsia="en-GB"/>
        </w:rPr>
        <w:t xml:space="preserve">thern Queensland </w:t>
      </w:r>
    </w:p>
    <w:p w14:paraId="13831031" w14:textId="621CB2D5" w:rsidR="00352AC0" w:rsidRDefault="00FE670E" w:rsidP="006920EC">
      <w:pPr>
        <w:jc w:val="center"/>
        <w:rPr>
          <w:rFonts w:ascii="Avenir Next" w:eastAsia="Times New Roman" w:hAnsi="Avenir Next" w:cs="Times New Roman"/>
          <w:color w:val="000000"/>
          <w:shd w:val="clear" w:color="auto" w:fill="FFFFFF"/>
          <w:lang w:eastAsia="en-GB"/>
        </w:rPr>
      </w:pPr>
      <w:r w:rsidRPr="006B19AA">
        <w:rPr>
          <w:rFonts w:ascii="Avenir Next" w:eastAsia="Times New Roman" w:hAnsi="Avenir Next" w:cs="Times New Roman"/>
          <w:b/>
          <w:bCs/>
          <w:color w:val="000000"/>
          <w:shd w:val="clear" w:color="auto" w:fill="FFFFFF"/>
          <w:lang w:eastAsia="en-GB"/>
        </w:rPr>
        <w:t xml:space="preserve">Room </w:t>
      </w:r>
      <w:r w:rsidR="00B32B7E">
        <w:rPr>
          <w:rFonts w:ascii="Avenir Next" w:eastAsia="Times New Roman" w:hAnsi="Avenir Next" w:cs="Times New Roman"/>
          <w:b/>
          <w:bCs/>
          <w:color w:val="000000"/>
          <w:shd w:val="clear" w:color="auto" w:fill="FFFFFF"/>
          <w:lang w:eastAsia="en-GB"/>
        </w:rPr>
        <w:t>L206</w:t>
      </w:r>
      <w:r w:rsidRPr="006B19AA">
        <w:rPr>
          <w:rFonts w:ascii="Avenir Next" w:eastAsia="Times New Roman" w:hAnsi="Avenir Next" w:cs="Times New Roman"/>
          <w:b/>
          <w:bCs/>
          <w:color w:val="000000"/>
          <w:shd w:val="clear" w:color="auto" w:fill="FFFFFF"/>
          <w:lang w:eastAsia="en-GB"/>
        </w:rPr>
        <w:t>,</w:t>
      </w:r>
      <w:r>
        <w:rPr>
          <w:rFonts w:ascii="Avenir Next" w:eastAsia="Times New Roman" w:hAnsi="Avenir Next" w:cs="Times New Roman"/>
          <w:color w:val="000000"/>
          <w:shd w:val="clear" w:color="auto" w:fill="FFFFFF"/>
          <w:lang w:eastAsia="en-GB"/>
        </w:rPr>
        <w:t xml:space="preserve"> </w:t>
      </w:r>
      <w:r w:rsidR="000504A5">
        <w:rPr>
          <w:rFonts w:ascii="Avenir Next" w:eastAsia="Times New Roman" w:hAnsi="Avenir Next" w:cs="Times New Roman"/>
          <w:color w:val="000000"/>
          <w:shd w:val="clear" w:color="auto" w:fill="FFFFFF"/>
          <w:lang w:eastAsia="en-GB"/>
        </w:rPr>
        <w:t xml:space="preserve">L Block </w:t>
      </w:r>
      <w:r w:rsidR="00A15289" w:rsidRPr="00026D97">
        <w:rPr>
          <w:rFonts w:ascii="Avenir Next" w:eastAsia="Times New Roman" w:hAnsi="Avenir Next" w:cs="Times New Roman"/>
          <w:color w:val="000000"/>
          <w:shd w:val="clear" w:color="auto" w:fill="FFFFFF"/>
          <w:lang w:eastAsia="en-GB"/>
        </w:rPr>
        <w:t>Toowoomba Campus</w:t>
      </w:r>
      <w:r>
        <w:rPr>
          <w:rFonts w:ascii="Avenir Next" w:eastAsia="Times New Roman" w:hAnsi="Avenir Next" w:cs="Times New Roman"/>
          <w:color w:val="000000"/>
          <w:shd w:val="clear" w:color="auto" w:fill="FFFFFF"/>
          <w:lang w:eastAsia="en-GB"/>
        </w:rPr>
        <w:t>.</w:t>
      </w:r>
    </w:p>
    <w:p w14:paraId="470A1383" w14:textId="6CC040B2" w:rsidR="00352AC0" w:rsidRDefault="006B19AA" w:rsidP="006920EC">
      <w:pPr>
        <w:jc w:val="center"/>
        <w:rPr>
          <w:rFonts w:ascii="Avenir Next" w:eastAsia="Times New Roman" w:hAnsi="Avenir Next" w:cs="Times New Roman"/>
          <w:color w:val="000000"/>
          <w:shd w:val="clear" w:color="auto" w:fill="FFFFFF"/>
          <w:lang w:eastAsia="en-GB"/>
        </w:rPr>
      </w:pPr>
      <w:r>
        <w:rPr>
          <w:rFonts w:ascii="Avenir Next" w:eastAsia="Times New Roman" w:hAnsi="Avenir Next" w:cs="Times New Roman"/>
          <w:color w:val="000000"/>
          <w:shd w:val="clear" w:color="auto" w:fill="FFFFFF"/>
          <w:lang w:eastAsia="en-GB"/>
        </w:rPr>
        <w:t xml:space="preserve">8.30 am – 4.30 pm </w:t>
      </w:r>
    </w:p>
    <w:p w14:paraId="267EEE24" w14:textId="77777777" w:rsidR="000504A5" w:rsidRPr="00026D97" w:rsidRDefault="000504A5" w:rsidP="006920EC">
      <w:pPr>
        <w:jc w:val="center"/>
        <w:rPr>
          <w:rFonts w:ascii="Avenir Next" w:eastAsia="Times New Roman" w:hAnsi="Avenir Next" w:cs="Times New Roman"/>
          <w:color w:val="000000"/>
          <w:shd w:val="clear" w:color="auto" w:fill="FFFFFF"/>
          <w:lang w:eastAsia="en-GB"/>
        </w:rPr>
      </w:pPr>
    </w:p>
    <w:p w14:paraId="331C00BA" w14:textId="77777777" w:rsidR="002E2E90" w:rsidRPr="00026D97" w:rsidRDefault="00612C0A" w:rsidP="006920EC">
      <w:pPr>
        <w:jc w:val="center"/>
        <w:rPr>
          <w:rFonts w:ascii="Avenir Next" w:eastAsia="Times New Roman" w:hAnsi="Avenir Next" w:cs="Times New Roman"/>
          <w:b/>
          <w:bCs/>
          <w:i/>
          <w:iCs/>
          <w:color w:val="000000"/>
          <w:shd w:val="clear" w:color="auto" w:fill="FFFFFF"/>
          <w:lang w:eastAsia="en-GB"/>
        </w:rPr>
      </w:pPr>
      <w:r w:rsidRPr="00026D97">
        <w:rPr>
          <w:rFonts w:ascii="Avenir Next" w:eastAsia="Times New Roman" w:hAnsi="Avenir Next" w:cs="Times New Roman"/>
          <w:color w:val="000000"/>
          <w:shd w:val="clear" w:color="auto" w:fill="FFFFFF"/>
          <w:lang w:eastAsia="en-GB"/>
        </w:rPr>
        <w:t xml:space="preserve">With accompanying showcase </w:t>
      </w:r>
      <w:r w:rsidRPr="00026D97">
        <w:rPr>
          <w:rFonts w:ascii="Avenir Next" w:eastAsia="Times New Roman" w:hAnsi="Avenir Next" w:cs="Times New Roman"/>
          <w:b/>
          <w:bCs/>
          <w:i/>
          <w:iCs/>
          <w:color w:val="000000"/>
          <w:shd w:val="clear" w:color="auto" w:fill="FFFFFF"/>
          <w:lang w:eastAsia="en-GB"/>
        </w:rPr>
        <w:t>Undercurrent</w:t>
      </w:r>
    </w:p>
    <w:p w14:paraId="15F4B887" w14:textId="06F8FC47" w:rsidR="00F34789" w:rsidRPr="00026D97" w:rsidRDefault="002E2E90" w:rsidP="006920EC">
      <w:pPr>
        <w:jc w:val="center"/>
        <w:rPr>
          <w:rFonts w:ascii="Avenir Next" w:eastAsia="Times New Roman" w:hAnsi="Avenir Next" w:cs="Times New Roman"/>
          <w:color w:val="000000"/>
          <w:shd w:val="clear" w:color="auto" w:fill="FFFFFF"/>
          <w:lang w:eastAsia="en-GB"/>
        </w:rPr>
      </w:pPr>
      <w:r w:rsidRPr="00026D97">
        <w:rPr>
          <w:rFonts w:ascii="Avenir Next" w:eastAsia="Times New Roman" w:hAnsi="Avenir Next" w:cs="Times New Roman"/>
          <w:color w:val="000000"/>
          <w:shd w:val="clear" w:color="auto" w:fill="FFFFFF"/>
          <w:lang w:eastAsia="en-GB"/>
        </w:rPr>
        <w:t>16</w:t>
      </w:r>
      <w:r w:rsidR="004D40AF" w:rsidRPr="00026D97">
        <w:rPr>
          <w:rFonts w:ascii="Avenir Next" w:eastAsia="Times New Roman" w:hAnsi="Avenir Next" w:cs="Times New Roman"/>
          <w:color w:val="000000"/>
          <w:shd w:val="clear" w:color="auto" w:fill="FFFFFF"/>
          <w:vertAlign w:val="superscript"/>
          <w:lang w:eastAsia="en-GB"/>
        </w:rPr>
        <w:t xml:space="preserve"> </w:t>
      </w:r>
      <w:r w:rsidRPr="00026D97">
        <w:rPr>
          <w:rFonts w:ascii="Avenir Next" w:eastAsia="Times New Roman" w:hAnsi="Avenir Next" w:cs="Times New Roman"/>
          <w:color w:val="000000"/>
          <w:shd w:val="clear" w:color="auto" w:fill="FFFFFF"/>
          <w:lang w:eastAsia="en-GB"/>
        </w:rPr>
        <w:t>September</w:t>
      </w:r>
      <w:r w:rsidR="00F34789" w:rsidRPr="00026D97">
        <w:rPr>
          <w:rFonts w:ascii="Avenir Next" w:eastAsia="Times New Roman" w:hAnsi="Avenir Next" w:cs="Times New Roman"/>
          <w:color w:val="000000"/>
          <w:shd w:val="clear" w:color="auto" w:fill="FFFFFF"/>
          <w:lang w:eastAsia="en-GB"/>
        </w:rPr>
        <w:t xml:space="preserve"> </w:t>
      </w:r>
      <w:r w:rsidR="00FE670E">
        <w:rPr>
          <w:rFonts w:ascii="Avenir Next" w:eastAsia="Times New Roman" w:hAnsi="Avenir Next" w:cs="Times New Roman"/>
          <w:color w:val="000000"/>
          <w:shd w:val="clear" w:color="auto" w:fill="FFFFFF"/>
          <w:lang w:eastAsia="en-GB"/>
        </w:rPr>
        <w:t>to</w:t>
      </w:r>
      <w:r w:rsidR="00F34789" w:rsidRPr="00026D97">
        <w:rPr>
          <w:rFonts w:ascii="Avenir Next" w:eastAsia="Times New Roman" w:hAnsi="Avenir Next" w:cs="Times New Roman"/>
          <w:color w:val="000000"/>
          <w:shd w:val="clear" w:color="auto" w:fill="FFFFFF"/>
          <w:lang w:eastAsia="en-GB"/>
        </w:rPr>
        <w:t xml:space="preserve"> 14 October 2022</w:t>
      </w:r>
    </w:p>
    <w:p w14:paraId="68B41568" w14:textId="614FFC45" w:rsidR="00612C0A" w:rsidRPr="00026D97" w:rsidRDefault="004D40AF" w:rsidP="006920EC">
      <w:pPr>
        <w:jc w:val="center"/>
        <w:rPr>
          <w:rFonts w:ascii="Avenir Next" w:eastAsia="Times New Roman" w:hAnsi="Avenir Next" w:cs="Times New Roman"/>
          <w:color w:val="000000"/>
          <w:shd w:val="clear" w:color="auto" w:fill="FFFFFF"/>
          <w:lang w:eastAsia="en-GB"/>
        </w:rPr>
      </w:pPr>
      <w:r w:rsidRPr="00026D97">
        <w:rPr>
          <w:rFonts w:ascii="Avenir Next" w:eastAsia="Times New Roman" w:hAnsi="Avenir Next" w:cs="Times New Roman"/>
          <w:color w:val="000000"/>
          <w:shd w:val="clear" w:color="auto" w:fill="FFFFFF"/>
          <w:lang w:eastAsia="en-GB"/>
        </w:rPr>
        <w:t>A Block Gallery</w:t>
      </w:r>
      <w:r w:rsidR="00F34789" w:rsidRPr="00026D97">
        <w:rPr>
          <w:rFonts w:ascii="Avenir Next" w:eastAsia="Times New Roman" w:hAnsi="Avenir Next" w:cs="Times New Roman"/>
          <w:color w:val="000000"/>
          <w:shd w:val="clear" w:color="auto" w:fill="FFFFFF"/>
          <w:lang w:eastAsia="en-GB"/>
        </w:rPr>
        <w:t xml:space="preserve">, </w:t>
      </w:r>
      <w:proofErr w:type="spellStart"/>
      <w:r w:rsidR="006920EC">
        <w:rPr>
          <w:rFonts w:ascii="Avenir Next" w:eastAsia="Times New Roman" w:hAnsi="Avenir Next" w:cs="Times New Roman"/>
          <w:color w:val="000000"/>
          <w:shd w:val="clear" w:color="auto" w:fill="FFFFFF"/>
          <w:lang w:eastAsia="en-GB"/>
        </w:rPr>
        <w:t>UniSQ</w:t>
      </w:r>
      <w:proofErr w:type="spellEnd"/>
      <w:r w:rsidR="006920EC">
        <w:rPr>
          <w:rFonts w:ascii="Avenir Next" w:eastAsia="Times New Roman" w:hAnsi="Avenir Next" w:cs="Times New Roman"/>
          <w:color w:val="000000"/>
          <w:shd w:val="clear" w:color="auto" w:fill="FFFFFF"/>
          <w:lang w:eastAsia="en-GB"/>
        </w:rPr>
        <w:t xml:space="preserve">, </w:t>
      </w:r>
      <w:r w:rsidR="00F34789" w:rsidRPr="00026D97">
        <w:rPr>
          <w:rFonts w:ascii="Avenir Next" w:eastAsia="Times New Roman" w:hAnsi="Avenir Next" w:cs="Times New Roman"/>
          <w:color w:val="000000"/>
          <w:shd w:val="clear" w:color="auto" w:fill="FFFFFF"/>
          <w:lang w:eastAsia="en-GB"/>
        </w:rPr>
        <w:t>Toowoomba Campus</w:t>
      </w:r>
    </w:p>
    <w:p w14:paraId="76443DD9" w14:textId="6FA7A57F" w:rsidR="00352AC0" w:rsidRDefault="00352AC0" w:rsidP="000F32F3">
      <w:pPr>
        <w:jc w:val="right"/>
        <w:rPr>
          <w:rFonts w:ascii="Verdana" w:eastAsia="Times New Roman" w:hAnsi="Verdana" w:cs="Times New Roman"/>
          <w:color w:val="000000"/>
          <w:shd w:val="clear" w:color="auto" w:fill="FFFFFF"/>
          <w:lang w:eastAsia="en-GB"/>
        </w:rPr>
      </w:pPr>
    </w:p>
    <w:p w14:paraId="7FF74200" w14:textId="02057A63" w:rsidR="002F3B57" w:rsidRDefault="002F3B57" w:rsidP="000F32F3">
      <w:pPr>
        <w:rPr>
          <w:rFonts w:ascii="Avenir Next" w:hAnsi="Avenir Next"/>
          <w:b/>
          <w:bCs/>
          <w:sz w:val="32"/>
          <w:szCs w:val="32"/>
        </w:rPr>
      </w:pPr>
    </w:p>
    <w:p w14:paraId="2734D5BF" w14:textId="77777777" w:rsidR="000504A5" w:rsidRDefault="000504A5" w:rsidP="000F32F3">
      <w:pPr>
        <w:rPr>
          <w:rFonts w:ascii="Avenir Next" w:hAnsi="Avenir Next"/>
          <w:b/>
          <w:bCs/>
          <w:sz w:val="32"/>
          <w:szCs w:val="32"/>
        </w:rPr>
      </w:pPr>
    </w:p>
    <w:p w14:paraId="22BF493D" w14:textId="1E10A784" w:rsidR="00F34789" w:rsidRPr="00C5711B" w:rsidRDefault="00F34789" w:rsidP="00026D97">
      <w:pPr>
        <w:jc w:val="center"/>
        <w:rPr>
          <w:rFonts w:ascii="Avenir Next" w:hAnsi="Avenir Next"/>
          <w:b/>
          <w:bCs/>
          <w:color w:val="521B93"/>
          <w:sz w:val="32"/>
          <w:szCs w:val="32"/>
        </w:rPr>
      </w:pPr>
      <w:r w:rsidRPr="00C5711B">
        <w:rPr>
          <w:rFonts w:ascii="Avenir Next" w:hAnsi="Avenir Next"/>
          <w:b/>
          <w:bCs/>
          <w:color w:val="521B93"/>
          <w:sz w:val="32"/>
          <w:szCs w:val="32"/>
        </w:rPr>
        <w:t>Creative Returns: Reformation, Recovery, Renewal</w:t>
      </w:r>
    </w:p>
    <w:p w14:paraId="2CFEB23E" w14:textId="0A4D87ED" w:rsidR="00F34789" w:rsidRPr="00F34789" w:rsidRDefault="00F34789" w:rsidP="006920EC">
      <w:pPr>
        <w:jc w:val="center"/>
        <w:rPr>
          <w:rFonts w:ascii="Avenir Next" w:hAnsi="Avenir Next"/>
          <w:b/>
          <w:bCs/>
          <w:sz w:val="32"/>
          <w:szCs w:val="32"/>
        </w:rPr>
      </w:pPr>
      <w:r w:rsidRPr="00F34789">
        <w:rPr>
          <w:rFonts w:ascii="Avenir Next" w:hAnsi="Avenir Next"/>
          <w:b/>
          <w:bCs/>
          <w:sz w:val="32"/>
          <w:szCs w:val="32"/>
        </w:rPr>
        <w:t>Arts and Wellbeing Research Symposium</w:t>
      </w:r>
    </w:p>
    <w:p w14:paraId="66859B98" w14:textId="1EAEBC6D" w:rsidR="00F34789" w:rsidRDefault="00F34789">
      <w:pPr>
        <w:rPr>
          <w:rFonts w:ascii="Avenir Next" w:hAnsi="Avenir Next"/>
          <w:b/>
          <w:bCs/>
          <w:sz w:val="28"/>
          <w:szCs w:val="28"/>
        </w:rPr>
      </w:pPr>
    </w:p>
    <w:p w14:paraId="0AAEE4EE" w14:textId="77777777" w:rsidR="00F34789" w:rsidRDefault="00F34789">
      <w:pPr>
        <w:rPr>
          <w:rFonts w:ascii="Avenir Next" w:hAnsi="Avenir Next"/>
          <w:b/>
          <w:bCs/>
          <w:sz w:val="28"/>
          <w:szCs w:val="28"/>
        </w:rPr>
      </w:pPr>
    </w:p>
    <w:p w14:paraId="01639F9B" w14:textId="61CFD289" w:rsidR="00D71954" w:rsidRDefault="00F34789" w:rsidP="00026D97">
      <w:pPr>
        <w:framePr w:hSpace="180" w:wrap="around" w:vAnchor="text" w:hAnchor="page" w:x="1452" w:y="19"/>
        <w:jc w:val="both"/>
        <w:rPr>
          <w:rFonts w:ascii="Avenir Next" w:eastAsia="Times New Roman" w:hAnsi="Avenir Next" w:cs="Times New Roman"/>
          <w:color w:val="000000"/>
          <w:sz w:val="27"/>
          <w:szCs w:val="27"/>
          <w:lang w:eastAsia="en-GB"/>
        </w:rPr>
      </w:pPr>
      <w:r w:rsidRPr="00352AC0">
        <w:rPr>
          <w:rFonts w:ascii="Avenir Next" w:eastAsia="Times New Roman" w:hAnsi="Avenir Next" w:cs="Times New Roman"/>
          <w:color w:val="000000"/>
          <w:sz w:val="27"/>
          <w:szCs w:val="27"/>
          <w:lang w:eastAsia="en-GB"/>
        </w:rPr>
        <w:t>The School of Creative Arts at Uni</w:t>
      </w:r>
      <w:r>
        <w:rPr>
          <w:rFonts w:ascii="Avenir Next" w:eastAsia="Times New Roman" w:hAnsi="Avenir Next" w:cs="Times New Roman"/>
          <w:color w:val="000000"/>
          <w:sz w:val="27"/>
          <w:szCs w:val="27"/>
          <w:lang w:eastAsia="en-GB"/>
        </w:rPr>
        <w:t xml:space="preserve">versity of </w:t>
      </w:r>
      <w:r w:rsidRPr="00352AC0">
        <w:rPr>
          <w:rFonts w:ascii="Avenir Next" w:eastAsia="Times New Roman" w:hAnsi="Avenir Next" w:cs="Times New Roman"/>
          <w:color w:val="000000"/>
          <w:sz w:val="27"/>
          <w:szCs w:val="27"/>
          <w:lang w:eastAsia="en-GB"/>
        </w:rPr>
        <w:t>S</w:t>
      </w:r>
      <w:r>
        <w:rPr>
          <w:rFonts w:ascii="Avenir Next" w:eastAsia="Times New Roman" w:hAnsi="Avenir Next" w:cs="Times New Roman"/>
          <w:color w:val="000000"/>
          <w:sz w:val="27"/>
          <w:szCs w:val="27"/>
          <w:lang w:eastAsia="en-GB"/>
        </w:rPr>
        <w:t xml:space="preserve">outhern </w:t>
      </w:r>
      <w:r w:rsidRPr="00352AC0">
        <w:rPr>
          <w:rFonts w:ascii="Avenir Next" w:eastAsia="Times New Roman" w:hAnsi="Avenir Next" w:cs="Times New Roman"/>
          <w:color w:val="000000"/>
          <w:sz w:val="27"/>
          <w:szCs w:val="27"/>
          <w:lang w:eastAsia="en-GB"/>
        </w:rPr>
        <w:t>Q</w:t>
      </w:r>
      <w:r>
        <w:rPr>
          <w:rFonts w:ascii="Avenir Next" w:eastAsia="Times New Roman" w:hAnsi="Avenir Next" w:cs="Times New Roman"/>
          <w:color w:val="000000"/>
          <w:sz w:val="27"/>
          <w:szCs w:val="27"/>
          <w:lang w:eastAsia="en-GB"/>
        </w:rPr>
        <w:t>ueensland</w:t>
      </w:r>
      <w:r w:rsidR="006920EC">
        <w:rPr>
          <w:rFonts w:ascii="Avenir Next" w:eastAsia="Times New Roman" w:hAnsi="Avenir Next" w:cs="Times New Roman"/>
          <w:color w:val="000000"/>
          <w:sz w:val="27"/>
          <w:szCs w:val="27"/>
          <w:lang w:eastAsia="en-GB"/>
        </w:rPr>
        <w:t xml:space="preserve"> (</w:t>
      </w:r>
      <w:proofErr w:type="spellStart"/>
      <w:r w:rsidR="006920EC">
        <w:rPr>
          <w:rFonts w:ascii="Avenir Next" w:eastAsia="Times New Roman" w:hAnsi="Avenir Next" w:cs="Times New Roman"/>
          <w:color w:val="000000"/>
          <w:sz w:val="27"/>
          <w:szCs w:val="27"/>
          <w:lang w:eastAsia="en-GB"/>
        </w:rPr>
        <w:t>UniSQ</w:t>
      </w:r>
      <w:proofErr w:type="spellEnd"/>
      <w:r w:rsidR="006920EC">
        <w:rPr>
          <w:rFonts w:ascii="Avenir Next" w:eastAsia="Times New Roman" w:hAnsi="Avenir Next" w:cs="Times New Roman"/>
          <w:color w:val="000000"/>
          <w:sz w:val="27"/>
          <w:szCs w:val="27"/>
          <w:lang w:eastAsia="en-GB"/>
        </w:rPr>
        <w:t>)</w:t>
      </w:r>
      <w:r w:rsidRPr="00352AC0">
        <w:rPr>
          <w:rFonts w:ascii="Avenir Next" w:eastAsia="Times New Roman" w:hAnsi="Avenir Next" w:cs="Times New Roman"/>
          <w:color w:val="000000"/>
          <w:sz w:val="27"/>
          <w:szCs w:val="27"/>
          <w:lang w:eastAsia="en-GB"/>
        </w:rPr>
        <w:t xml:space="preserve"> </w:t>
      </w:r>
      <w:r w:rsidR="006920EC">
        <w:rPr>
          <w:rFonts w:ascii="Avenir Next" w:eastAsia="Times New Roman" w:hAnsi="Avenir Next" w:cs="Times New Roman"/>
          <w:color w:val="000000"/>
          <w:sz w:val="27"/>
          <w:szCs w:val="27"/>
          <w:lang w:eastAsia="en-GB"/>
        </w:rPr>
        <w:t>focusses on the</w:t>
      </w:r>
      <w:r>
        <w:rPr>
          <w:rFonts w:ascii="Avenir Next" w:eastAsia="Times New Roman" w:hAnsi="Avenir Next" w:cs="Times New Roman"/>
          <w:color w:val="000000"/>
          <w:sz w:val="27"/>
          <w:szCs w:val="27"/>
          <w:lang w:eastAsia="en-GB"/>
        </w:rPr>
        <w:t xml:space="preserve"> </w:t>
      </w:r>
      <w:r w:rsidRPr="00352AC0">
        <w:rPr>
          <w:rFonts w:ascii="Avenir Next" w:eastAsia="Times New Roman" w:hAnsi="Avenir Next" w:cs="Times New Roman"/>
          <w:color w:val="000000"/>
          <w:sz w:val="27"/>
          <w:szCs w:val="27"/>
          <w:lang w:eastAsia="en-GB"/>
        </w:rPr>
        <w:t xml:space="preserve">theme of ‘Creative Arts and Wellbeing’ as part of </w:t>
      </w:r>
      <w:r>
        <w:rPr>
          <w:rFonts w:ascii="Avenir Next" w:eastAsia="Times New Roman" w:hAnsi="Avenir Next" w:cs="Times New Roman"/>
          <w:color w:val="000000"/>
          <w:sz w:val="27"/>
          <w:szCs w:val="27"/>
          <w:lang w:eastAsia="en-GB"/>
        </w:rPr>
        <w:t xml:space="preserve">its </w:t>
      </w:r>
      <w:r w:rsidRPr="00352AC0">
        <w:rPr>
          <w:rFonts w:ascii="Avenir Next" w:eastAsia="Times New Roman" w:hAnsi="Avenir Next" w:cs="Times New Roman"/>
          <w:color w:val="000000"/>
          <w:sz w:val="27"/>
          <w:szCs w:val="27"/>
          <w:lang w:eastAsia="en-GB"/>
        </w:rPr>
        <w:t xml:space="preserve">broader alignment with </w:t>
      </w:r>
      <w:proofErr w:type="spellStart"/>
      <w:r w:rsidR="006920EC">
        <w:rPr>
          <w:rFonts w:ascii="Avenir Next" w:eastAsia="Times New Roman" w:hAnsi="Avenir Next" w:cs="Times New Roman"/>
          <w:color w:val="000000"/>
          <w:sz w:val="27"/>
          <w:szCs w:val="27"/>
          <w:lang w:eastAsia="en-GB"/>
        </w:rPr>
        <w:t>UniSQ’s</w:t>
      </w:r>
      <w:proofErr w:type="spellEnd"/>
      <w:r w:rsidRPr="00352AC0">
        <w:rPr>
          <w:rFonts w:ascii="Avenir Next" w:eastAsia="Times New Roman" w:hAnsi="Avenir Next" w:cs="Times New Roman"/>
          <w:color w:val="000000"/>
          <w:sz w:val="27"/>
          <w:szCs w:val="27"/>
          <w:lang w:eastAsia="en-GB"/>
        </w:rPr>
        <w:t xml:space="preserve"> Deputy Vice Chancellor Research and Innovation’s key research flagship areas in Health and Regional Development. The school equally aims to build vibrant and rich connections with the Centre for Heritage and Culture (CHC) within its the ‘Social Wellbeing’ research cluster</w:t>
      </w:r>
      <w:r w:rsidR="00D71954">
        <w:rPr>
          <w:rFonts w:ascii="Avenir Next" w:eastAsia="Times New Roman" w:hAnsi="Avenir Next" w:cs="Times New Roman"/>
          <w:color w:val="000000"/>
          <w:sz w:val="27"/>
          <w:szCs w:val="27"/>
          <w:lang w:eastAsia="en-GB"/>
        </w:rPr>
        <w:t>,</w:t>
      </w:r>
      <w:r w:rsidRPr="00352AC0">
        <w:rPr>
          <w:rFonts w:ascii="Avenir Next" w:eastAsia="Times New Roman" w:hAnsi="Avenir Next" w:cs="Times New Roman"/>
          <w:color w:val="000000"/>
          <w:sz w:val="27"/>
          <w:szCs w:val="27"/>
          <w:lang w:eastAsia="en-GB"/>
        </w:rPr>
        <w:t xml:space="preserve"> as well as </w:t>
      </w:r>
      <w:r>
        <w:rPr>
          <w:rFonts w:ascii="Avenir Next" w:eastAsia="Times New Roman" w:hAnsi="Avenir Next" w:cs="Times New Roman"/>
          <w:color w:val="000000"/>
          <w:sz w:val="27"/>
          <w:szCs w:val="27"/>
          <w:lang w:eastAsia="en-GB"/>
        </w:rPr>
        <w:t xml:space="preserve">the </w:t>
      </w:r>
      <w:r w:rsidRPr="00352AC0">
        <w:rPr>
          <w:rFonts w:ascii="Avenir Next" w:eastAsia="Times New Roman" w:hAnsi="Avenir Next" w:cs="Times New Roman"/>
          <w:color w:val="000000"/>
          <w:sz w:val="27"/>
          <w:szCs w:val="27"/>
          <w:lang w:eastAsia="en-GB"/>
        </w:rPr>
        <w:t xml:space="preserve">Centre for Health. </w:t>
      </w:r>
    </w:p>
    <w:p w14:paraId="41C818FC" w14:textId="77777777" w:rsidR="00D71954" w:rsidRDefault="00D71954" w:rsidP="00026D97">
      <w:pPr>
        <w:framePr w:hSpace="180" w:wrap="around" w:vAnchor="text" w:hAnchor="page" w:x="1452" w:y="19"/>
        <w:jc w:val="both"/>
        <w:rPr>
          <w:rFonts w:ascii="Avenir Next" w:eastAsia="Times New Roman" w:hAnsi="Avenir Next" w:cs="Times New Roman"/>
          <w:color w:val="000000"/>
          <w:sz w:val="27"/>
          <w:szCs w:val="27"/>
          <w:lang w:eastAsia="en-GB"/>
        </w:rPr>
      </w:pPr>
    </w:p>
    <w:p w14:paraId="4C7C3654" w14:textId="3C1ADDAA" w:rsidR="00F34789" w:rsidRPr="00352AC0" w:rsidRDefault="00F34789" w:rsidP="00026D97">
      <w:pPr>
        <w:framePr w:hSpace="180" w:wrap="around" w:vAnchor="text" w:hAnchor="page" w:x="1452" w:y="19"/>
        <w:jc w:val="both"/>
        <w:rPr>
          <w:rFonts w:ascii="Avenir Next" w:eastAsia="Times New Roman" w:hAnsi="Avenir Next" w:cs="Times New Roman"/>
          <w:lang w:eastAsia="en-GB"/>
        </w:rPr>
      </w:pPr>
      <w:r w:rsidRPr="00352AC0">
        <w:rPr>
          <w:rFonts w:ascii="Avenir Next" w:eastAsia="Times New Roman" w:hAnsi="Avenir Next" w:cs="Times New Roman"/>
          <w:color w:val="000000"/>
          <w:sz w:val="27"/>
          <w:szCs w:val="27"/>
          <w:lang w:eastAsia="en-GB"/>
        </w:rPr>
        <w:t>Beyond this, the symposium and its accompanying showcase</w:t>
      </w:r>
      <w:r w:rsidR="006920EC">
        <w:rPr>
          <w:rFonts w:ascii="Avenir Next" w:eastAsia="Times New Roman" w:hAnsi="Avenir Next" w:cs="Times New Roman"/>
          <w:color w:val="000000"/>
          <w:sz w:val="27"/>
          <w:szCs w:val="27"/>
          <w:lang w:eastAsia="en-GB"/>
        </w:rPr>
        <w:t xml:space="preserve">, </w:t>
      </w:r>
      <w:r w:rsidRPr="002E2E90">
        <w:rPr>
          <w:rFonts w:ascii="Avenir Next" w:eastAsia="Times New Roman" w:hAnsi="Avenir Next" w:cs="Times New Roman"/>
          <w:i/>
          <w:iCs/>
          <w:color w:val="000000"/>
          <w:sz w:val="27"/>
          <w:szCs w:val="27"/>
          <w:lang w:eastAsia="en-GB"/>
        </w:rPr>
        <w:t>Undercurrent</w:t>
      </w:r>
      <w:r w:rsidR="006920EC">
        <w:rPr>
          <w:rFonts w:ascii="Avenir Next" w:eastAsia="Times New Roman" w:hAnsi="Avenir Next" w:cs="Times New Roman"/>
          <w:i/>
          <w:iCs/>
          <w:color w:val="000000"/>
          <w:sz w:val="27"/>
          <w:szCs w:val="27"/>
          <w:lang w:eastAsia="en-GB"/>
        </w:rPr>
        <w:t>,</w:t>
      </w:r>
      <w:r>
        <w:rPr>
          <w:rFonts w:ascii="Avenir Next" w:eastAsia="Times New Roman" w:hAnsi="Avenir Next" w:cs="Times New Roman"/>
          <w:color w:val="000000"/>
          <w:sz w:val="27"/>
          <w:szCs w:val="27"/>
          <w:lang w:eastAsia="en-GB"/>
        </w:rPr>
        <w:t xml:space="preserve"> </w:t>
      </w:r>
      <w:r w:rsidRPr="00352AC0">
        <w:rPr>
          <w:rFonts w:ascii="Avenir Next" w:eastAsia="Times New Roman" w:hAnsi="Avenir Next" w:cs="Times New Roman"/>
          <w:color w:val="000000"/>
          <w:sz w:val="27"/>
          <w:szCs w:val="27"/>
          <w:lang w:eastAsia="en-GB"/>
        </w:rPr>
        <w:t xml:space="preserve">and </w:t>
      </w:r>
      <w:r w:rsidR="00D71954">
        <w:rPr>
          <w:rFonts w:ascii="Avenir Next" w:eastAsia="Times New Roman" w:hAnsi="Avenir Next" w:cs="Times New Roman"/>
          <w:color w:val="000000"/>
          <w:sz w:val="27"/>
          <w:szCs w:val="27"/>
          <w:lang w:eastAsia="en-GB"/>
        </w:rPr>
        <w:t xml:space="preserve">concomitant </w:t>
      </w:r>
      <w:r w:rsidRPr="00352AC0">
        <w:rPr>
          <w:rFonts w:ascii="Avenir Next" w:eastAsia="Times New Roman" w:hAnsi="Avenir Next" w:cs="Times New Roman"/>
          <w:color w:val="000000"/>
          <w:sz w:val="27"/>
          <w:szCs w:val="27"/>
          <w:lang w:eastAsia="en-GB"/>
        </w:rPr>
        <w:t>publication aims to connect with key regional, national</w:t>
      </w:r>
      <w:r w:rsidR="006920EC">
        <w:rPr>
          <w:rFonts w:ascii="Avenir Next" w:eastAsia="Times New Roman" w:hAnsi="Avenir Next" w:cs="Times New Roman"/>
          <w:color w:val="000000"/>
          <w:sz w:val="27"/>
          <w:szCs w:val="27"/>
          <w:lang w:eastAsia="en-GB"/>
        </w:rPr>
        <w:t>,</w:t>
      </w:r>
      <w:r w:rsidRPr="00352AC0">
        <w:rPr>
          <w:rFonts w:ascii="Avenir Next" w:eastAsia="Times New Roman" w:hAnsi="Avenir Next" w:cs="Times New Roman"/>
          <w:color w:val="000000"/>
          <w:sz w:val="27"/>
          <w:szCs w:val="27"/>
          <w:lang w:eastAsia="en-GB"/>
        </w:rPr>
        <w:t xml:space="preserve"> and international universities</w:t>
      </w:r>
      <w:r w:rsidR="006920EC">
        <w:rPr>
          <w:rFonts w:ascii="Avenir Next" w:eastAsia="Times New Roman" w:hAnsi="Avenir Next" w:cs="Times New Roman"/>
          <w:color w:val="000000"/>
          <w:sz w:val="27"/>
          <w:szCs w:val="27"/>
          <w:lang w:eastAsia="en-GB"/>
        </w:rPr>
        <w:t>,</w:t>
      </w:r>
      <w:r w:rsidRPr="00352AC0">
        <w:rPr>
          <w:rFonts w:ascii="Avenir Next" w:eastAsia="Times New Roman" w:hAnsi="Avenir Next" w:cs="Times New Roman"/>
          <w:color w:val="000000"/>
          <w:sz w:val="27"/>
          <w:szCs w:val="27"/>
          <w:lang w:eastAsia="en-GB"/>
        </w:rPr>
        <w:t xml:space="preserve"> such as Australian Catholic University, University of Auckland, University of Canberra, </w:t>
      </w:r>
      <w:r>
        <w:rPr>
          <w:rFonts w:ascii="Avenir Next" w:eastAsia="Times New Roman" w:hAnsi="Avenir Next" w:cs="Times New Roman"/>
          <w:color w:val="000000"/>
          <w:sz w:val="27"/>
          <w:szCs w:val="27"/>
          <w:lang w:eastAsia="en-GB"/>
        </w:rPr>
        <w:t>Queensland University of Technology</w:t>
      </w:r>
      <w:r w:rsidR="006920EC">
        <w:rPr>
          <w:rFonts w:ascii="Avenir Next" w:eastAsia="Times New Roman" w:hAnsi="Avenir Next" w:cs="Times New Roman"/>
          <w:color w:val="000000"/>
          <w:sz w:val="27"/>
          <w:szCs w:val="27"/>
          <w:lang w:eastAsia="en-GB"/>
        </w:rPr>
        <w:t>,</w:t>
      </w:r>
      <w:r>
        <w:rPr>
          <w:rFonts w:ascii="Avenir Next" w:eastAsia="Times New Roman" w:hAnsi="Avenir Next" w:cs="Times New Roman"/>
          <w:color w:val="000000"/>
          <w:sz w:val="27"/>
          <w:szCs w:val="27"/>
          <w:lang w:eastAsia="en-GB"/>
        </w:rPr>
        <w:t xml:space="preserve"> and University of Sas</w:t>
      </w:r>
      <w:r w:rsidR="00026D97">
        <w:rPr>
          <w:rFonts w:ascii="Avenir Next" w:eastAsia="Times New Roman" w:hAnsi="Avenir Next" w:cs="Times New Roman"/>
          <w:color w:val="000000"/>
          <w:sz w:val="27"/>
          <w:szCs w:val="27"/>
          <w:lang w:eastAsia="en-GB"/>
        </w:rPr>
        <w:t>kat</w:t>
      </w:r>
      <w:r>
        <w:rPr>
          <w:rFonts w:ascii="Avenir Next" w:eastAsia="Times New Roman" w:hAnsi="Avenir Next" w:cs="Times New Roman"/>
          <w:color w:val="000000"/>
          <w:sz w:val="27"/>
          <w:szCs w:val="27"/>
          <w:lang w:eastAsia="en-GB"/>
        </w:rPr>
        <w:t>chewan</w:t>
      </w:r>
      <w:r w:rsidR="006920EC">
        <w:rPr>
          <w:rFonts w:ascii="Avenir Next" w:eastAsia="Times New Roman" w:hAnsi="Avenir Next" w:cs="Times New Roman"/>
          <w:color w:val="000000"/>
          <w:sz w:val="27"/>
          <w:szCs w:val="27"/>
          <w:lang w:eastAsia="en-GB"/>
        </w:rPr>
        <w:t>,</w:t>
      </w:r>
      <w:r>
        <w:rPr>
          <w:rFonts w:ascii="Avenir Next" w:eastAsia="Times New Roman" w:hAnsi="Avenir Next" w:cs="Times New Roman"/>
          <w:color w:val="000000"/>
          <w:sz w:val="27"/>
          <w:szCs w:val="27"/>
          <w:lang w:eastAsia="en-GB"/>
        </w:rPr>
        <w:t xml:space="preserve"> </w:t>
      </w:r>
      <w:r w:rsidR="00D71954">
        <w:rPr>
          <w:rFonts w:ascii="Avenir Next" w:eastAsia="Times New Roman" w:hAnsi="Avenir Next" w:cs="Times New Roman"/>
          <w:color w:val="000000"/>
          <w:sz w:val="27"/>
          <w:szCs w:val="27"/>
          <w:lang w:eastAsia="en-GB"/>
        </w:rPr>
        <w:t>as well as</w:t>
      </w:r>
      <w:r w:rsidR="00D71954" w:rsidRPr="00352AC0">
        <w:rPr>
          <w:rFonts w:ascii="Avenir Next" w:eastAsia="Times New Roman" w:hAnsi="Avenir Next" w:cs="Times New Roman"/>
          <w:color w:val="000000"/>
          <w:sz w:val="27"/>
          <w:szCs w:val="27"/>
          <w:lang w:eastAsia="en-GB"/>
        </w:rPr>
        <w:t xml:space="preserve"> </w:t>
      </w:r>
      <w:r w:rsidRPr="00352AC0">
        <w:rPr>
          <w:rFonts w:ascii="Avenir Next" w:eastAsia="Times New Roman" w:hAnsi="Avenir Next" w:cs="Times New Roman"/>
          <w:color w:val="000000"/>
          <w:sz w:val="27"/>
          <w:szCs w:val="27"/>
          <w:lang w:eastAsia="en-GB"/>
        </w:rPr>
        <w:t xml:space="preserve">their key arts and well-being researchers as a means of building an interconnecting vision through creative collaborations that explore the </w:t>
      </w:r>
      <w:r w:rsidR="006920EC">
        <w:rPr>
          <w:rFonts w:ascii="Avenir Next" w:eastAsia="Times New Roman" w:hAnsi="Avenir Next" w:cs="Times New Roman"/>
          <w:color w:val="000000"/>
          <w:sz w:val="27"/>
          <w:szCs w:val="27"/>
          <w:lang w:eastAsia="en-GB"/>
        </w:rPr>
        <w:t>multitude of roles and functions that</w:t>
      </w:r>
      <w:r w:rsidR="006920EC" w:rsidRPr="00352AC0">
        <w:rPr>
          <w:rFonts w:ascii="Avenir Next" w:eastAsia="Times New Roman" w:hAnsi="Avenir Next" w:cs="Times New Roman"/>
          <w:color w:val="000000"/>
          <w:sz w:val="27"/>
          <w:szCs w:val="27"/>
          <w:lang w:eastAsia="en-GB"/>
        </w:rPr>
        <w:t xml:space="preserve"> </w:t>
      </w:r>
      <w:r w:rsidR="006920EC">
        <w:rPr>
          <w:rFonts w:ascii="Avenir Next" w:eastAsia="Times New Roman" w:hAnsi="Avenir Next" w:cs="Times New Roman"/>
          <w:color w:val="000000"/>
          <w:sz w:val="27"/>
          <w:szCs w:val="27"/>
          <w:lang w:eastAsia="en-GB"/>
        </w:rPr>
        <w:t>the</w:t>
      </w:r>
      <w:r w:rsidRPr="00352AC0">
        <w:rPr>
          <w:rFonts w:ascii="Avenir Next" w:eastAsia="Times New Roman" w:hAnsi="Avenir Next" w:cs="Times New Roman"/>
          <w:color w:val="000000"/>
          <w:sz w:val="27"/>
          <w:szCs w:val="27"/>
          <w:lang w:eastAsia="en-GB"/>
        </w:rPr>
        <w:t xml:space="preserve"> arts can play in the health and wellbeing space.</w:t>
      </w:r>
    </w:p>
    <w:p w14:paraId="5AD48B45" w14:textId="4F93B1E9" w:rsidR="00F34789" w:rsidRDefault="00F34789" w:rsidP="000F32F3">
      <w:pPr>
        <w:rPr>
          <w:rFonts w:ascii="Avenir Next" w:hAnsi="Avenir Next"/>
          <w:b/>
          <w:bCs/>
          <w:sz w:val="28"/>
          <w:szCs w:val="28"/>
        </w:rPr>
      </w:pPr>
    </w:p>
    <w:p w14:paraId="55F6D509" w14:textId="7D86C8E4" w:rsidR="00F34789" w:rsidRDefault="00F34789">
      <w:pPr>
        <w:rPr>
          <w:rFonts w:ascii="Avenir Next" w:hAnsi="Avenir Next"/>
          <w:b/>
          <w:bCs/>
          <w:sz w:val="28"/>
          <w:szCs w:val="28"/>
        </w:rPr>
      </w:pPr>
    </w:p>
    <w:p w14:paraId="36D5D607" w14:textId="3B24AFA0" w:rsidR="000F32F3" w:rsidRDefault="000F32F3">
      <w:pPr>
        <w:rPr>
          <w:rFonts w:ascii="Avenir Next" w:hAnsi="Avenir Next"/>
          <w:b/>
          <w:bCs/>
          <w:sz w:val="28"/>
          <w:szCs w:val="28"/>
        </w:rPr>
      </w:pPr>
    </w:p>
    <w:p w14:paraId="288893F5" w14:textId="37038CC2" w:rsidR="00F34789" w:rsidRDefault="00F34789">
      <w:pPr>
        <w:rPr>
          <w:rFonts w:ascii="Avenir Next" w:hAnsi="Avenir Next"/>
          <w:b/>
          <w:bCs/>
          <w:sz w:val="28"/>
          <w:szCs w:val="28"/>
        </w:rPr>
      </w:pPr>
    </w:p>
    <w:p w14:paraId="1E3BC732" w14:textId="77777777" w:rsidR="000F32F3" w:rsidRDefault="000F32F3">
      <w:pPr>
        <w:rPr>
          <w:rFonts w:ascii="Avenir Next" w:hAnsi="Avenir Next"/>
          <w:b/>
          <w:bCs/>
          <w:sz w:val="28"/>
          <w:szCs w:val="28"/>
        </w:rPr>
      </w:pPr>
    </w:p>
    <w:p w14:paraId="2B7954D7" w14:textId="486DF70E" w:rsidR="00F34789" w:rsidRDefault="000F32F3" w:rsidP="000F32F3">
      <w:pPr>
        <w:jc w:val="center"/>
        <w:rPr>
          <w:rFonts w:ascii="Avenir Next" w:hAnsi="Avenir Next"/>
          <w:b/>
          <w:bCs/>
          <w:sz w:val="28"/>
          <w:szCs w:val="28"/>
        </w:rPr>
      </w:pPr>
      <w:r w:rsidRPr="000F32F3">
        <w:rPr>
          <w:noProof/>
          <w:sz w:val="22"/>
          <w:szCs w:val="22"/>
        </w:rPr>
        <w:drawing>
          <wp:inline distT="0" distB="0" distL="0" distR="0" wp14:anchorId="3DABA9CE" wp14:editId="7D9E15E1">
            <wp:extent cx="2349273" cy="808766"/>
            <wp:effectExtent l="0" t="0" r="635" b="4445"/>
            <wp:docPr id="4" name="Picture 1">
              <a:extLst xmlns:a="http://schemas.openxmlformats.org/drawingml/2006/main">
                <a:ext uri="{FF2B5EF4-FFF2-40B4-BE49-F238E27FC236}">
                  <a16:creationId xmlns:a16="http://schemas.microsoft.com/office/drawing/2014/main" id="{51CD7D2B-885A-B6A3-792B-4A5006C87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1CD7D2B-885A-B6A3-792B-4A5006C87E06}"/>
                        </a:ext>
                      </a:extLst>
                    </pic:cNvPr>
                    <pic:cNvPicPr>
                      <a:picLocks noChangeAspect="1"/>
                    </pic:cNvPicPr>
                  </pic:nvPicPr>
                  <pic:blipFill>
                    <a:blip r:embed="rId10"/>
                    <a:stretch>
                      <a:fillRect/>
                    </a:stretch>
                  </pic:blipFill>
                  <pic:spPr>
                    <a:xfrm>
                      <a:off x="0" y="0"/>
                      <a:ext cx="2369035" cy="815569"/>
                    </a:xfrm>
                    <a:prstGeom prst="rect">
                      <a:avLst/>
                    </a:prstGeom>
                  </pic:spPr>
                </pic:pic>
              </a:graphicData>
            </a:graphic>
          </wp:inline>
        </w:drawing>
      </w:r>
    </w:p>
    <w:p w14:paraId="297C163D" w14:textId="7B32A6B6" w:rsidR="00F34789" w:rsidRDefault="00F34789">
      <w:pPr>
        <w:rPr>
          <w:rFonts w:ascii="Avenir Next" w:hAnsi="Avenir Next"/>
          <w:b/>
          <w:bCs/>
          <w:sz w:val="28"/>
          <w:szCs w:val="28"/>
        </w:rPr>
      </w:pPr>
    </w:p>
    <w:p w14:paraId="4B8F3E85" w14:textId="77777777" w:rsidR="00F34789" w:rsidRDefault="00F34789">
      <w:pPr>
        <w:rPr>
          <w:rFonts w:ascii="Avenir Next" w:hAnsi="Avenir Next"/>
          <w:b/>
          <w:bCs/>
          <w:sz w:val="28"/>
          <w:szCs w:val="28"/>
        </w:rPr>
      </w:pPr>
    </w:p>
    <w:p w14:paraId="484DA8D9" w14:textId="77777777" w:rsidR="00F34789" w:rsidRDefault="00F34789">
      <w:pPr>
        <w:rPr>
          <w:rFonts w:ascii="Avenir Next" w:hAnsi="Avenir Next"/>
          <w:b/>
          <w:bCs/>
          <w:sz w:val="28"/>
          <w:szCs w:val="28"/>
        </w:rPr>
      </w:pPr>
    </w:p>
    <w:p w14:paraId="27B0B081" w14:textId="77777777" w:rsidR="00F34789" w:rsidRDefault="00F34789">
      <w:pPr>
        <w:rPr>
          <w:rFonts w:ascii="Avenir Next" w:hAnsi="Avenir Next"/>
          <w:b/>
          <w:bCs/>
          <w:sz w:val="28"/>
          <w:szCs w:val="28"/>
        </w:rPr>
      </w:pPr>
    </w:p>
    <w:p w14:paraId="25EF8CBD" w14:textId="715800AD" w:rsidR="00F34789" w:rsidRDefault="00F34789">
      <w:pPr>
        <w:rPr>
          <w:rFonts w:ascii="Avenir Next" w:hAnsi="Avenir Next"/>
          <w:b/>
          <w:bCs/>
          <w:sz w:val="28"/>
          <w:szCs w:val="28"/>
        </w:rPr>
      </w:pPr>
    </w:p>
    <w:p w14:paraId="581EE51B" w14:textId="34482B2E" w:rsidR="00EA0486" w:rsidRDefault="00EA0486">
      <w:pPr>
        <w:rPr>
          <w:rFonts w:ascii="Avenir Next" w:hAnsi="Avenir Next"/>
          <w:b/>
          <w:bCs/>
          <w:sz w:val="28"/>
          <w:szCs w:val="28"/>
        </w:rPr>
      </w:pPr>
    </w:p>
    <w:p w14:paraId="4FAD4C8A" w14:textId="465E3940" w:rsidR="00EA0486" w:rsidRDefault="00EA0486">
      <w:pPr>
        <w:rPr>
          <w:rFonts w:ascii="Avenir Next" w:hAnsi="Avenir Next"/>
          <w:b/>
          <w:bCs/>
          <w:sz w:val="28"/>
          <w:szCs w:val="28"/>
        </w:rPr>
      </w:pPr>
    </w:p>
    <w:p w14:paraId="27C73467" w14:textId="20321954" w:rsidR="00EA0486" w:rsidRDefault="00EA0486">
      <w:pPr>
        <w:rPr>
          <w:rFonts w:ascii="Avenir Next" w:hAnsi="Avenir Next"/>
          <w:b/>
          <w:bCs/>
          <w:sz w:val="28"/>
          <w:szCs w:val="28"/>
        </w:rPr>
      </w:pPr>
    </w:p>
    <w:p w14:paraId="3D02710D" w14:textId="77777777" w:rsidR="00EA0486" w:rsidRDefault="00EA0486">
      <w:pPr>
        <w:rPr>
          <w:rFonts w:ascii="Avenir Next" w:hAnsi="Avenir Next"/>
          <w:b/>
          <w:bCs/>
          <w:sz w:val="28"/>
          <w:szCs w:val="28"/>
        </w:rPr>
      </w:pPr>
    </w:p>
    <w:p w14:paraId="2CEB69BA" w14:textId="77777777" w:rsidR="00F34789" w:rsidRDefault="00F34789">
      <w:pPr>
        <w:rPr>
          <w:rFonts w:ascii="Avenir Next" w:hAnsi="Avenir Next"/>
          <w:b/>
          <w:bCs/>
          <w:sz w:val="28"/>
          <w:szCs w:val="28"/>
        </w:rPr>
      </w:pPr>
    </w:p>
    <w:p w14:paraId="229E57F5" w14:textId="77777777" w:rsidR="00EA0486" w:rsidRDefault="00EA0486" w:rsidP="00665983">
      <w:pPr>
        <w:jc w:val="center"/>
        <w:rPr>
          <w:rFonts w:ascii="Avenir Next" w:eastAsia="Times New Roman" w:hAnsi="Avenir Next" w:cs="Calibri"/>
          <w:b/>
          <w:bCs/>
          <w:color w:val="201F1E"/>
          <w:sz w:val="28"/>
          <w:szCs w:val="28"/>
          <w:shd w:val="clear" w:color="auto" w:fill="FFFFFF"/>
          <w:lang w:eastAsia="en-GB"/>
        </w:rPr>
      </w:pPr>
    </w:p>
    <w:p w14:paraId="77398044" w14:textId="21B7C8C8" w:rsidR="00665983" w:rsidRDefault="00665983" w:rsidP="00665983">
      <w:pPr>
        <w:jc w:val="center"/>
        <w:rPr>
          <w:rFonts w:ascii="Avenir Next" w:eastAsia="Times New Roman" w:hAnsi="Avenir Next" w:cs="Calibri"/>
          <w:b/>
          <w:bCs/>
          <w:color w:val="201F1E"/>
          <w:sz w:val="28"/>
          <w:szCs w:val="28"/>
          <w:shd w:val="clear" w:color="auto" w:fill="FFFFFF"/>
          <w:lang w:eastAsia="en-GB"/>
        </w:rPr>
      </w:pPr>
      <w:r w:rsidRPr="00F95F28">
        <w:rPr>
          <w:rFonts w:ascii="Avenir Next" w:eastAsia="Times New Roman" w:hAnsi="Avenir Next" w:cs="Calibri"/>
          <w:b/>
          <w:bCs/>
          <w:color w:val="201F1E"/>
          <w:sz w:val="28"/>
          <w:szCs w:val="28"/>
          <w:shd w:val="clear" w:color="auto" w:fill="FFFFFF"/>
          <w:lang w:eastAsia="en-GB"/>
        </w:rPr>
        <w:t>ACKNOWLEDGMENT</w:t>
      </w:r>
      <w:r>
        <w:rPr>
          <w:rFonts w:ascii="Avenir Next" w:eastAsia="Times New Roman" w:hAnsi="Avenir Next" w:cs="Calibri"/>
          <w:b/>
          <w:bCs/>
          <w:color w:val="201F1E"/>
          <w:sz w:val="28"/>
          <w:szCs w:val="28"/>
          <w:shd w:val="clear" w:color="auto" w:fill="FFFFFF"/>
          <w:lang w:eastAsia="en-GB"/>
        </w:rPr>
        <w:t xml:space="preserve"> </w:t>
      </w:r>
      <w:r w:rsidR="00D71954">
        <w:rPr>
          <w:rFonts w:ascii="Avenir Next" w:eastAsia="Times New Roman" w:hAnsi="Avenir Next" w:cs="Calibri"/>
          <w:b/>
          <w:bCs/>
          <w:color w:val="201F1E"/>
          <w:sz w:val="28"/>
          <w:szCs w:val="28"/>
          <w:shd w:val="clear" w:color="auto" w:fill="FFFFFF"/>
          <w:lang w:eastAsia="en-GB"/>
        </w:rPr>
        <w:t xml:space="preserve">OF </w:t>
      </w:r>
      <w:r>
        <w:rPr>
          <w:rFonts w:ascii="Avenir Next" w:eastAsia="Times New Roman" w:hAnsi="Avenir Next" w:cs="Calibri"/>
          <w:b/>
          <w:bCs/>
          <w:color w:val="201F1E"/>
          <w:sz w:val="28"/>
          <w:szCs w:val="28"/>
          <w:shd w:val="clear" w:color="auto" w:fill="FFFFFF"/>
          <w:lang w:eastAsia="en-GB"/>
        </w:rPr>
        <w:t>COUNTRY</w:t>
      </w:r>
    </w:p>
    <w:p w14:paraId="73FAB5A0" w14:textId="77777777" w:rsidR="00665983" w:rsidRDefault="00665983" w:rsidP="00665983">
      <w:pPr>
        <w:jc w:val="center"/>
        <w:rPr>
          <w:rFonts w:ascii="Avenir Next" w:eastAsia="Times New Roman" w:hAnsi="Avenir Next" w:cs="Calibri"/>
          <w:color w:val="201F1E"/>
          <w:shd w:val="clear" w:color="auto" w:fill="FFFFFF"/>
          <w:lang w:eastAsia="en-GB"/>
        </w:rPr>
      </w:pPr>
    </w:p>
    <w:p w14:paraId="6CE760BB" w14:textId="0A4626B6" w:rsidR="00877449" w:rsidRDefault="00813E8B" w:rsidP="00DB5776">
      <w:pPr>
        <w:jc w:val="both"/>
        <w:rPr>
          <w:rFonts w:ascii="Avenir Next" w:eastAsia="Times New Roman" w:hAnsi="Avenir Next" w:cs="Calibri"/>
          <w:color w:val="201F1E"/>
          <w:shd w:val="clear" w:color="auto" w:fill="FFFFFF"/>
          <w:lang w:eastAsia="en-GB"/>
        </w:rPr>
      </w:pPr>
      <w:r>
        <w:rPr>
          <w:rFonts w:ascii="Avenir Next" w:eastAsia="Times New Roman" w:hAnsi="Avenir Next" w:cs="Calibri"/>
          <w:color w:val="201F1E"/>
          <w:shd w:val="clear" w:color="auto" w:fill="FFFFFF"/>
          <w:lang w:eastAsia="en-GB"/>
        </w:rPr>
        <w:t>The University of Southern Queensland acknowledges the traditional custodians of the lands and waterways where the University is located. Further, we acknowledge</w:t>
      </w:r>
      <w:r w:rsidR="00A466C2">
        <w:rPr>
          <w:rFonts w:ascii="Avenir Next" w:eastAsia="Times New Roman" w:hAnsi="Avenir Next" w:cs="Calibri"/>
          <w:color w:val="201F1E"/>
          <w:shd w:val="clear" w:color="auto" w:fill="FFFFFF"/>
          <w:lang w:eastAsia="en-GB"/>
        </w:rPr>
        <w:t xml:space="preserve"> the cultural diversity of Aboriginal and Torres Strait Islander Peoples and </w:t>
      </w:r>
      <w:r w:rsidR="00E57A13">
        <w:rPr>
          <w:rFonts w:ascii="Avenir Next" w:eastAsia="Times New Roman" w:hAnsi="Avenir Next" w:cs="Calibri"/>
          <w:color w:val="201F1E"/>
          <w:shd w:val="clear" w:color="auto" w:fill="FFFFFF"/>
          <w:lang w:eastAsia="en-GB"/>
        </w:rPr>
        <w:t>pay respect to Elders past, present, and future. We celebrate the continuous living cultures of First Australians and acknowledge the important contributions that Aboriginal and Torres Strait Islander people have made and continue to make Australian society. The University respects and acknowledges our Aboriginal and Torres Strait Islander students, staff, Elders, and visitors</w:t>
      </w:r>
      <w:r w:rsidR="00DB5776">
        <w:rPr>
          <w:rFonts w:ascii="Avenir Next" w:eastAsia="Times New Roman" w:hAnsi="Avenir Next" w:cs="Calibri"/>
          <w:color w:val="201F1E"/>
          <w:shd w:val="clear" w:color="auto" w:fill="FFFFFF"/>
          <w:lang w:eastAsia="en-GB"/>
        </w:rPr>
        <w:t>.</w:t>
      </w:r>
    </w:p>
    <w:p w14:paraId="003A22FD" w14:textId="77777777" w:rsidR="00877449" w:rsidRDefault="00877449" w:rsidP="00665983">
      <w:pPr>
        <w:jc w:val="center"/>
        <w:rPr>
          <w:rFonts w:ascii="Avenir Next" w:eastAsia="Times New Roman" w:hAnsi="Avenir Next" w:cs="Calibri"/>
          <w:color w:val="201F1E"/>
          <w:shd w:val="clear" w:color="auto" w:fill="FFFFFF"/>
          <w:lang w:eastAsia="en-GB"/>
        </w:rPr>
      </w:pPr>
    </w:p>
    <w:p w14:paraId="22B689F6" w14:textId="77777777" w:rsidR="00665983" w:rsidRDefault="00665983" w:rsidP="00665983">
      <w:pPr>
        <w:rPr>
          <w:rFonts w:ascii="Avenir Next" w:eastAsia="Times New Roman" w:hAnsi="Avenir Next" w:cs="Calibri"/>
          <w:color w:val="201F1E"/>
          <w:shd w:val="clear" w:color="auto" w:fill="FFFFFF"/>
          <w:lang w:eastAsia="en-GB"/>
        </w:rPr>
      </w:pPr>
    </w:p>
    <w:p w14:paraId="68966368" w14:textId="05F13974" w:rsidR="00F34789" w:rsidRDefault="00877449" w:rsidP="00877449">
      <w:pPr>
        <w:jc w:val="center"/>
        <w:rPr>
          <w:rFonts w:ascii="Avenir Next" w:hAnsi="Avenir Next"/>
          <w:b/>
          <w:bCs/>
          <w:sz w:val="28"/>
          <w:szCs w:val="28"/>
        </w:rPr>
      </w:pPr>
      <w:r>
        <w:rPr>
          <w:rFonts w:ascii="Avenir Next" w:hAnsi="Avenir Next"/>
          <w:b/>
          <w:bCs/>
          <w:sz w:val="28"/>
          <w:szCs w:val="28"/>
        </w:rPr>
        <w:t xml:space="preserve">          </w:t>
      </w:r>
    </w:p>
    <w:p w14:paraId="321A5109" w14:textId="17173D30" w:rsidR="00F34789" w:rsidRDefault="00DB5776" w:rsidP="00DB5776">
      <w:pPr>
        <w:jc w:val="center"/>
        <w:rPr>
          <w:rFonts w:ascii="Avenir Next" w:hAnsi="Avenir Next"/>
          <w:b/>
          <w:bCs/>
          <w:sz w:val="28"/>
          <w:szCs w:val="28"/>
        </w:rPr>
      </w:pPr>
      <w:r w:rsidRPr="00DB5776">
        <w:rPr>
          <w:rFonts w:ascii="Avenir Next" w:hAnsi="Avenir Next"/>
          <w:b/>
          <w:bCs/>
          <w:noProof/>
          <w:sz w:val="28"/>
          <w:szCs w:val="28"/>
        </w:rPr>
        <w:drawing>
          <wp:inline distT="0" distB="0" distL="0" distR="0" wp14:anchorId="0EBE68D7" wp14:editId="39C8C258">
            <wp:extent cx="1765300" cy="114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5300" cy="1143000"/>
                    </a:xfrm>
                    <a:prstGeom prst="rect">
                      <a:avLst/>
                    </a:prstGeom>
                  </pic:spPr>
                </pic:pic>
              </a:graphicData>
            </a:graphic>
          </wp:inline>
        </w:drawing>
      </w:r>
      <w:r>
        <w:rPr>
          <w:rFonts w:ascii="Avenir Next" w:hAnsi="Avenir Next"/>
          <w:b/>
          <w:bCs/>
          <w:sz w:val="28"/>
          <w:szCs w:val="28"/>
        </w:rPr>
        <w:t xml:space="preserve">    </w:t>
      </w:r>
      <w:r w:rsidRPr="00DB5776">
        <w:rPr>
          <w:rFonts w:ascii="Avenir Next" w:hAnsi="Avenir Next"/>
          <w:b/>
          <w:bCs/>
          <w:noProof/>
          <w:sz w:val="28"/>
          <w:szCs w:val="28"/>
        </w:rPr>
        <w:drawing>
          <wp:inline distT="0" distB="0" distL="0" distR="0" wp14:anchorId="3D21BCD3" wp14:editId="5255C983">
            <wp:extent cx="1739900" cy="1155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9900" cy="1155700"/>
                    </a:xfrm>
                    <a:prstGeom prst="rect">
                      <a:avLst/>
                    </a:prstGeom>
                  </pic:spPr>
                </pic:pic>
              </a:graphicData>
            </a:graphic>
          </wp:inline>
        </w:drawing>
      </w:r>
      <w:r>
        <w:rPr>
          <w:rFonts w:ascii="Avenir Next" w:hAnsi="Avenir Next"/>
          <w:b/>
          <w:bCs/>
          <w:sz w:val="28"/>
          <w:szCs w:val="28"/>
        </w:rPr>
        <w:t xml:space="preserve">    </w:t>
      </w:r>
      <w:r w:rsidRPr="00DB5776">
        <w:rPr>
          <w:noProof/>
        </w:rPr>
        <w:drawing>
          <wp:inline distT="0" distB="0" distL="0" distR="0" wp14:anchorId="54D0CB9F" wp14:editId="05FC0689">
            <wp:extent cx="1713571" cy="1136049"/>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6256" cy="1170978"/>
                    </a:xfrm>
                    <a:prstGeom prst="rect">
                      <a:avLst/>
                    </a:prstGeom>
                  </pic:spPr>
                </pic:pic>
              </a:graphicData>
            </a:graphic>
          </wp:inline>
        </w:drawing>
      </w:r>
    </w:p>
    <w:p w14:paraId="3AE3CAA4" w14:textId="77777777" w:rsidR="00F34789" w:rsidRDefault="00F34789">
      <w:pPr>
        <w:rPr>
          <w:rFonts w:ascii="Avenir Next" w:hAnsi="Avenir Next"/>
          <w:b/>
          <w:bCs/>
          <w:sz w:val="28"/>
          <w:szCs w:val="28"/>
        </w:rPr>
      </w:pPr>
    </w:p>
    <w:p w14:paraId="261B3F52" w14:textId="77777777" w:rsidR="00F34789" w:rsidRDefault="00F34789" w:rsidP="00DB5776">
      <w:pPr>
        <w:jc w:val="center"/>
        <w:rPr>
          <w:rFonts w:ascii="Avenir Next" w:hAnsi="Avenir Next"/>
          <w:b/>
          <w:bCs/>
          <w:sz w:val="28"/>
          <w:szCs w:val="28"/>
        </w:rPr>
      </w:pPr>
    </w:p>
    <w:p w14:paraId="081D960E" w14:textId="77777777" w:rsidR="00F34789" w:rsidRDefault="00F34789">
      <w:pPr>
        <w:rPr>
          <w:rFonts w:ascii="Avenir Next" w:hAnsi="Avenir Next"/>
          <w:b/>
          <w:bCs/>
          <w:sz w:val="28"/>
          <w:szCs w:val="28"/>
        </w:rPr>
      </w:pPr>
    </w:p>
    <w:p w14:paraId="408461DA" w14:textId="77777777" w:rsidR="00F34789" w:rsidRDefault="00F34789">
      <w:pPr>
        <w:rPr>
          <w:rFonts w:ascii="Avenir Next" w:hAnsi="Avenir Next"/>
          <w:b/>
          <w:bCs/>
          <w:sz w:val="28"/>
          <w:szCs w:val="28"/>
        </w:rPr>
      </w:pPr>
    </w:p>
    <w:p w14:paraId="66768B5E" w14:textId="6189EBBB" w:rsidR="00D71954" w:rsidRPr="00DB6C96" w:rsidRDefault="002F3B57" w:rsidP="00D71954">
      <w:pPr>
        <w:jc w:val="center"/>
        <w:rPr>
          <w:rFonts w:ascii="Avenir Next" w:hAnsi="Avenir Next"/>
          <w:b/>
          <w:bCs/>
          <w:sz w:val="26"/>
          <w:szCs w:val="26"/>
        </w:rPr>
      </w:pPr>
      <w:r w:rsidRPr="00D71954">
        <w:rPr>
          <w:rFonts w:ascii="Avenir Next" w:hAnsi="Avenir Next"/>
          <w:b/>
          <w:bCs/>
          <w:sz w:val="28"/>
          <w:szCs w:val="28"/>
        </w:rPr>
        <w:t>School of Creative Arts</w:t>
      </w:r>
      <w:r w:rsidRPr="00026D97">
        <w:rPr>
          <w:rFonts w:ascii="Avenir Next" w:hAnsi="Avenir Next"/>
          <w:b/>
          <w:bCs/>
          <w:sz w:val="40"/>
          <w:szCs w:val="40"/>
        </w:rPr>
        <w:t xml:space="preserve"> </w:t>
      </w:r>
      <w:r w:rsidR="00D71954">
        <w:rPr>
          <w:rFonts w:ascii="Avenir Next" w:hAnsi="Avenir Next"/>
          <w:b/>
          <w:bCs/>
          <w:sz w:val="28"/>
          <w:szCs w:val="28"/>
        </w:rPr>
        <w:br/>
      </w:r>
      <w:r w:rsidR="00D71954">
        <w:rPr>
          <w:rFonts w:ascii="Avenir Next" w:hAnsi="Avenir Next"/>
          <w:b/>
          <w:bCs/>
          <w:sz w:val="28"/>
          <w:szCs w:val="28"/>
        </w:rPr>
        <w:br/>
      </w:r>
      <w:r w:rsidR="001D735C" w:rsidRPr="00026D97">
        <w:rPr>
          <w:rFonts w:ascii="Avenir Next" w:hAnsi="Avenir Next"/>
          <w:b/>
          <w:bCs/>
          <w:sz w:val="26"/>
          <w:szCs w:val="26"/>
        </w:rPr>
        <w:t>Head</w:t>
      </w:r>
      <w:r w:rsidR="00D71954" w:rsidRPr="00026D97">
        <w:rPr>
          <w:rFonts w:ascii="Avenir Next" w:hAnsi="Avenir Next"/>
          <w:b/>
          <w:bCs/>
          <w:sz w:val="26"/>
          <w:szCs w:val="26"/>
        </w:rPr>
        <w:t xml:space="preserve"> of School</w:t>
      </w:r>
      <w:r w:rsidR="001D735C" w:rsidRPr="00026D97">
        <w:rPr>
          <w:rFonts w:ascii="Avenir Next" w:hAnsi="Avenir Next"/>
          <w:b/>
          <w:bCs/>
          <w:sz w:val="26"/>
          <w:szCs w:val="26"/>
        </w:rPr>
        <w:t xml:space="preserve">, Dr Rebecca </w:t>
      </w:r>
      <w:proofErr w:type="spellStart"/>
      <w:r w:rsidR="001D735C" w:rsidRPr="00026D97">
        <w:rPr>
          <w:rFonts w:ascii="Avenir Next" w:hAnsi="Avenir Next"/>
          <w:b/>
          <w:bCs/>
          <w:sz w:val="26"/>
          <w:szCs w:val="26"/>
        </w:rPr>
        <w:t>Scollen</w:t>
      </w:r>
      <w:proofErr w:type="spellEnd"/>
      <w:r w:rsidR="00B32B7E">
        <w:rPr>
          <w:rFonts w:ascii="Avenir Next" w:hAnsi="Avenir Next"/>
          <w:b/>
          <w:bCs/>
          <w:sz w:val="26"/>
          <w:szCs w:val="26"/>
        </w:rPr>
        <w:t xml:space="preserve"> </w:t>
      </w:r>
      <w:r w:rsidR="00B32B7E" w:rsidRPr="00DB6C96">
        <w:rPr>
          <w:rFonts w:ascii="Avenir Next" w:hAnsi="Avenir Next"/>
          <w:sz w:val="26"/>
          <w:szCs w:val="26"/>
        </w:rPr>
        <w:t>(she/her/hers)</w:t>
      </w:r>
      <w:r w:rsidR="00D71954">
        <w:rPr>
          <w:rFonts w:ascii="Avenir Next" w:hAnsi="Avenir Next"/>
          <w:b/>
          <w:bCs/>
          <w:sz w:val="26"/>
          <w:szCs w:val="26"/>
        </w:rPr>
        <w:br/>
      </w:r>
      <w:r w:rsidR="00D71954" w:rsidRPr="00DB6C96">
        <w:rPr>
          <w:rFonts w:ascii="Avenir Next" w:hAnsi="Avenir Next"/>
          <w:b/>
          <w:bCs/>
          <w:sz w:val="26"/>
          <w:szCs w:val="26"/>
        </w:rPr>
        <w:t xml:space="preserve">School Support Officer, Ms Rieka Hine </w:t>
      </w:r>
      <w:r w:rsidR="00D71954" w:rsidRPr="00DB6C96">
        <w:rPr>
          <w:rFonts w:ascii="Avenir Next" w:hAnsi="Avenir Next"/>
          <w:sz w:val="26"/>
          <w:szCs w:val="26"/>
        </w:rPr>
        <w:t>(she/her/hers)</w:t>
      </w:r>
    </w:p>
    <w:p w14:paraId="133BB745" w14:textId="77777777" w:rsidR="001D735C" w:rsidRPr="00026D97" w:rsidRDefault="001D735C" w:rsidP="00026D97">
      <w:pPr>
        <w:rPr>
          <w:rFonts w:ascii="Avenir Next" w:hAnsi="Avenir Next"/>
          <w:b/>
          <w:bCs/>
          <w:sz w:val="32"/>
          <w:szCs w:val="32"/>
        </w:rPr>
      </w:pPr>
    </w:p>
    <w:p w14:paraId="7BC01EE3" w14:textId="6624C402" w:rsidR="002F3B57" w:rsidRPr="00026D97" w:rsidRDefault="002F3B57" w:rsidP="002F3B57">
      <w:pPr>
        <w:jc w:val="center"/>
        <w:rPr>
          <w:rFonts w:ascii="Avenir Next" w:hAnsi="Avenir Next"/>
          <w:b/>
          <w:bCs/>
          <w:sz w:val="26"/>
          <w:szCs w:val="26"/>
        </w:rPr>
      </w:pPr>
      <w:r w:rsidRPr="00026D97">
        <w:rPr>
          <w:rFonts w:ascii="Avenir Next" w:hAnsi="Avenir Next"/>
          <w:b/>
          <w:bCs/>
          <w:sz w:val="26"/>
          <w:szCs w:val="26"/>
        </w:rPr>
        <w:t>Research Committee:</w:t>
      </w:r>
    </w:p>
    <w:p w14:paraId="146DF071" w14:textId="77777777" w:rsidR="002F3B57" w:rsidRPr="00026D97" w:rsidRDefault="002F3B57" w:rsidP="002F3B57">
      <w:pPr>
        <w:rPr>
          <w:rFonts w:ascii="Avenir Next" w:hAnsi="Avenir Next"/>
          <w:b/>
          <w:bCs/>
          <w:sz w:val="12"/>
          <w:szCs w:val="12"/>
        </w:rPr>
      </w:pPr>
    </w:p>
    <w:p w14:paraId="58ADC9D5" w14:textId="767E1A14" w:rsidR="002F3B57" w:rsidRPr="00D71954" w:rsidRDefault="002F3B57" w:rsidP="00877449">
      <w:pPr>
        <w:jc w:val="center"/>
        <w:rPr>
          <w:rFonts w:ascii="Avenir Next" w:hAnsi="Avenir Next"/>
          <w:sz w:val="26"/>
          <w:szCs w:val="26"/>
        </w:rPr>
      </w:pPr>
      <w:r w:rsidRPr="00D71954">
        <w:rPr>
          <w:rFonts w:ascii="Avenir Next" w:hAnsi="Avenir Next"/>
          <w:b/>
          <w:bCs/>
          <w:sz w:val="26"/>
          <w:szCs w:val="26"/>
        </w:rPr>
        <w:t>Associate Professor Beata Batorowicz</w:t>
      </w:r>
      <w:r w:rsidRPr="00D71954">
        <w:rPr>
          <w:rFonts w:ascii="Avenir Next" w:hAnsi="Avenir Next"/>
          <w:sz w:val="26"/>
          <w:szCs w:val="26"/>
        </w:rPr>
        <w:t xml:space="preserve"> (Chair) (she</w:t>
      </w:r>
      <w:r w:rsidR="009432C6" w:rsidRPr="00D71954">
        <w:rPr>
          <w:rFonts w:ascii="Avenir Next" w:hAnsi="Avenir Next"/>
          <w:sz w:val="26"/>
          <w:szCs w:val="26"/>
        </w:rPr>
        <w:t xml:space="preserve">, </w:t>
      </w:r>
      <w:r w:rsidRPr="00D71954">
        <w:rPr>
          <w:rFonts w:ascii="Avenir Next" w:hAnsi="Avenir Next"/>
          <w:sz w:val="26"/>
          <w:szCs w:val="26"/>
        </w:rPr>
        <w:t>her</w:t>
      </w:r>
      <w:r w:rsidR="009432C6" w:rsidRPr="00D71954">
        <w:rPr>
          <w:rFonts w:ascii="Avenir Next" w:hAnsi="Avenir Next"/>
          <w:sz w:val="26"/>
          <w:szCs w:val="26"/>
        </w:rPr>
        <w:t>, hers</w:t>
      </w:r>
      <w:r w:rsidRPr="00D71954">
        <w:rPr>
          <w:rFonts w:ascii="Avenir Next" w:hAnsi="Avenir Next"/>
          <w:sz w:val="26"/>
          <w:szCs w:val="26"/>
        </w:rPr>
        <w:t>)</w:t>
      </w:r>
    </w:p>
    <w:p w14:paraId="1E24E5B8" w14:textId="5CC136FC" w:rsidR="002F3B57" w:rsidRPr="00D71954" w:rsidRDefault="00D71954" w:rsidP="00877449">
      <w:pPr>
        <w:jc w:val="center"/>
        <w:rPr>
          <w:rFonts w:ascii="Avenir Next" w:hAnsi="Avenir Next"/>
          <w:sz w:val="26"/>
          <w:szCs w:val="26"/>
        </w:rPr>
      </w:pPr>
      <w:r w:rsidRPr="00D71954">
        <w:rPr>
          <w:rFonts w:ascii="Avenir Next" w:hAnsi="Avenir Next"/>
          <w:b/>
          <w:bCs/>
          <w:sz w:val="26"/>
          <w:szCs w:val="26"/>
        </w:rPr>
        <w:t xml:space="preserve">Dr Chris Carter </w:t>
      </w:r>
      <w:r w:rsidRPr="00D71954">
        <w:rPr>
          <w:rFonts w:ascii="Avenir Next" w:hAnsi="Avenir Next"/>
          <w:sz w:val="26"/>
          <w:szCs w:val="26"/>
        </w:rPr>
        <w:t>(he, his, him)</w:t>
      </w:r>
      <w:r w:rsidRPr="00D71954">
        <w:rPr>
          <w:rFonts w:ascii="Avenir Next" w:hAnsi="Avenir Next"/>
          <w:sz w:val="26"/>
          <w:szCs w:val="26"/>
        </w:rPr>
        <w:br/>
      </w:r>
      <w:r w:rsidRPr="00D71954">
        <w:rPr>
          <w:rFonts w:ascii="Avenir Next" w:hAnsi="Avenir Next"/>
          <w:b/>
          <w:bCs/>
          <w:sz w:val="26"/>
          <w:szCs w:val="26"/>
        </w:rPr>
        <w:t>Dr Darryl Chalk</w:t>
      </w:r>
      <w:r w:rsidRPr="00D71954">
        <w:rPr>
          <w:rFonts w:ascii="Avenir Next" w:hAnsi="Avenir Next"/>
          <w:sz w:val="26"/>
          <w:szCs w:val="26"/>
        </w:rPr>
        <w:t xml:space="preserve"> (he, his, him)</w:t>
      </w:r>
      <w:r w:rsidRPr="00D71954">
        <w:rPr>
          <w:rFonts w:ascii="Avenir Next" w:hAnsi="Avenir Next"/>
          <w:sz w:val="26"/>
          <w:szCs w:val="26"/>
        </w:rPr>
        <w:br/>
      </w:r>
      <w:r w:rsidR="002F3B57" w:rsidRPr="00D71954">
        <w:rPr>
          <w:rFonts w:ascii="Avenir Next" w:hAnsi="Avenir Next"/>
          <w:b/>
          <w:bCs/>
          <w:sz w:val="26"/>
          <w:szCs w:val="26"/>
        </w:rPr>
        <w:t>Dr David Akenson</w:t>
      </w:r>
      <w:r w:rsidR="002F3B57" w:rsidRPr="00D71954">
        <w:rPr>
          <w:rFonts w:ascii="Avenir Next" w:hAnsi="Avenir Next"/>
          <w:sz w:val="26"/>
          <w:szCs w:val="26"/>
        </w:rPr>
        <w:t xml:space="preserve"> (he</w:t>
      </w:r>
      <w:r w:rsidR="00C5711B">
        <w:rPr>
          <w:rFonts w:ascii="Avenir Next" w:hAnsi="Avenir Next"/>
          <w:sz w:val="26"/>
          <w:szCs w:val="26"/>
        </w:rPr>
        <w:t xml:space="preserve">, </w:t>
      </w:r>
      <w:r w:rsidR="002F3B57" w:rsidRPr="00D71954">
        <w:rPr>
          <w:rFonts w:ascii="Avenir Next" w:hAnsi="Avenir Next"/>
          <w:sz w:val="26"/>
          <w:szCs w:val="26"/>
        </w:rPr>
        <w:t>his</w:t>
      </w:r>
      <w:r w:rsidR="00C5711B">
        <w:rPr>
          <w:rFonts w:ascii="Avenir Next" w:hAnsi="Avenir Next"/>
          <w:sz w:val="26"/>
          <w:szCs w:val="26"/>
        </w:rPr>
        <w:t xml:space="preserve">, </w:t>
      </w:r>
      <w:r w:rsidR="009432C6" w:rsidRPr="00D71954">
        <w:rPr>
          <w:rFonts w:ascii="Avenir Next" w:hAnsi="Avenir Next"/>
          <w:sz w:val="26"/>
          <w:szCs w:val="26"/>
        </w:rPr>
        <w:t>him</w:t>
      </w:r>
      <w:r w:rsidR="002F3B57" w:rsidRPr="00D71954">
        <w:rPr>
          <w:rFonts w:ascii="Avenir Next" w:hAnsi="Avenir Next"/>
          <w:sz w:val="26"/>
          <w:szCs w:val="26"/>
        </w:rPr>
        <w:t>)</w:t>
      </w:r>
      <w:r w:rsidRPr="00D71954">
        <w:rPr>
          <w:rFonts w:ascii="Avenir Next" w:hAnsi="Avenir Next"/>
          <w:sz w:val="26"/>
          <w:szCs w:val="26"/>
        </w:rPr>
        <w:br/>
      </w:r>
      <w:r w:rsidR="002F3B57" w:rsidRPr="00D71954">
        <w:rPr>
          <w:rFonts w:ascii="Avenir Next" w:hAnsi="Avenir Next"/>
          <w:b/>
          <w:bCs/>
          <w:sz w:val="26"/>
          <w:szCs w:val="26"/>
        </w:rPr>
        <w:t>Dr David Burton</w:t>
      </w:r>
      <w:r w:rsidR="002F3B57" w:rsidRPr="00D71954">
        <w:rPr>
          <w:rFonts w:ascii="Avenir Next" w:hAnsi="Avenir Next"/>
          <w:sz w:val="26"/>
          <w:szCs w:val="26"/>
        </w:rPr>
        <w:t xml:space="preserve"> (he</w:t>
      </w:r>
      <w:r w:rsidR="009432C6" w:rsidRPr="00D71954">
        <w:rPr>
          <w:rFonts w:ascii="Avenir Next" w:hAnsi="Avenir Next"/>
          <w:sz w:val="26"/>
          <w:szCs w:val="26"/>
        </w:rPr>
        <w:t xml:space="preserve">, </w:t>
      </w:r>
      <w:r w:rsidR="00877449" w:rsidRPr="00D71954">
        <w:rPr>
          <w:rFonts w:ascii="Avenir Next" w:hAnsi="Avenir Next"/>
          <w:sz w:val="26"/>
          <w:szCs w:val="26"/>
        </w:rPr>
        <w:t>his</w:t>
      </w:r>
      <w:r w:rsidR="009432C6" w:rsidRPr="00D71954">
        <w:rPr>
          <w:rFonts w:ascii="Avenir Next" w:hAnsi="Avenir Next"/>
          <w:sz w:val="26"/>
          <w:szCs w:val="26"/>
        </w:rPr>
        <w:t xml:space="preserve">, </w:t>
      </w:r>
      <w:r w:rsidR="00877449" w:rsidRPr="00D71954">
        <w:rPr>
          <w:rFonts w:ascii="Avenir Next" w:hAnsi="Avenir Next"/>
          <w:sz w:val="26"/>
          <w:szCs w:val="26"/>
        </w:rPr>
        <w:t>him)</w:t>
      </w:r>
      <w:r w:rsidRPr="00D71954">
        <w:rPr>
          <w:rFonts w:ascii="Avenir Next" w:hAnsi="Avenir Next"/>
          <w:sz w:val="26"/>
          <w:szCs w:val="26"/>
        </w:rPr>
        <w:br/>
      </w:r>
      <w:r w:rsidR="002F3B57" w:rsidRPr="00D71954">
        <w:rPr>
          <w:rFonts w:ascii="Avenir Next" w:hAnsi="Avenir Next"/>
          <w:b/>
          <w:bCs/>
          <w:sz w:val="26"/>
          <w:szCs w:val="26"/>
        </w:rPr>
        <w:t xml:space="preserve">Dr Kate </w:t>
      </w:r>
      <w:r w:rsidR="009432C6" w:rsidRPr="00D71954">
        <w:rPr>
          <w:rFonts w:ascii="Avenir Next" w:hAnsi="Avenir Next"/>
          <w:b/>
          <w:bCs/>
          <w:sz w:val="26"/>
          <w:szCs w:val="26"/>
        </w:rPr>
        <w:t>C</w:t>
      </w:r>
      <w:r w:rsidR="002F3B57" w:rsidRPr="00D71954">
        <w:rPr>
          <w:rFonts w:ascii="Avenir Next" w:hAnsi="Avenir Next"/>
          <w:b/>
          <w:bCs/>
          <w:sz w:val="26"/>
          <w:szCs w:val="26"/>
        </w:rPr>
        <w:t>antrell</w:t>
      </w:r>
      <w:r w:rsidR="00665983" w:rsidRPr="00D71954">
        <w:rPr>
          <w:rFonts w:ascii="Avenir Next" w:hAnsi="Avenir Next"/>
          <w:sz w:val="26"/>
          <w:szCs w:val="26"/>
        </w:rPr>
        <w:t xml:space="preserve"> (she, her</w:t>
      </w:r>
      <w:r w:rsidR="009432C6" w:rsidRPr="00D71954">
        <w:rPr>
          <w:rFonts w:ascii="Avenir Next" w:hAnsi="Avenir Next"/>
          <w:sz w:val="26"/>
          <w:szCs w:val="26"/>
        </w:rPr>
        <w:t>, hers</w:t>
      </w:r>
      <w:r w:rsidR="00665983" w:rsidRPr="00D71954">
        <w:rPr>
          <w:rFonts w:ascii="Avenir Next" w:hAnsi="Avenir Next"/>
          <w:sz w:val="26"/>
          <w:szCs w:val="26"/>
        </w:rPr>
        <w:t>)</w:t>
      </w:r>
      <w:r w:rsidRPr="00D71954">
        <w:rPr>
          <w:rFonts w:ascii="Avenir Next" w:hAnsi="Avenir Next"/>
          <w:sz w:val="26"/>
          <w:szCs w:val="26"/>
        </w:rPr>
        <w:br/>
      </w:r>
      <w:r w:rsidR="002F3B57" w:rsidRPr="00D71954">
        <w:rPr>
          <w:rFonts w:ascii="Avenir Next" w:hAnsi="Avenir Next"/>
          <w:b/>
          <w:bCs/>
          <w:sz w:val="26"/>
          <w:szCs w:val="26"/>
        </w:rPr>
        <w:t>Associate Professor Pema</w:t>
      </w:r>
      <w:r w:rsidR="001D735C" w:rsidRPr="00D71954">
        <w:rPr>
          <w:rFonts w:ascii="Avenir Next" w:eastAsia="Times New Roman" w:hAnsi="Avenir Next" w:cs="Arial"/>
          <w:b/>
          <w:bCs/>
          <w:color w:val="000000" w:themeColor="text1"/>
          <w:sz w:val="26"/>
          <w:szCs w:val="26"/>
          <w:bdr w:val="none" w:sz="0" w:space="0" w:color="auto" w:frame="1"/>
          <w:shd w:val="clear" w:color="auto" w:fill="FFFFFF"/>
          <w:lang w:eastAsia="en-GB"/>
        </w:rPr>
        <w:t xml:space="preserve"> </w:t>
      </w:r>
      <w:proofErr w:type="spellStart"/>
      <w:r w:rsidR="001D735C" w:rsidRPr="00D71954">
        <w:rPr>
          <w:rFonts w:ascii="Avenir Next" w:eastAsia="Times New Roman" w:hAnsi="Avenir Next" w:cs="Arial"/>
          <w:b/>
          <w:bCs/>
          <w:color w:val="000000" w:themeColor="text1"/>
          <w:sz w:val="26"/>
          <w:szCs w:val="26"/>
          <w:bdr w:val="none" w:sz="0" w:space="0" w:color="auto" w:frame="1"/>
          <w:shd w:val="clear" w:color="auto" w:fill="FFFFFF"/>
          <w:lang w:eastAsia="en-GB"/>
        </w:rPr>
        <w:t>Düddul</w:t>
      </w:r>
      <w:proofErr w:type="spellEnd"/>
      <w:r w:rsidR="002F3B57" w:rsidRPr="00D71954">
        <w:rPr>
          <w:rFonts w:ascii="Avenir Next" w:hAnsi="Avenir Next"/>
          <w:sz w:val="26"/>
          <w:szCs w:val="26"/>
        </w:rPr>
        <w:t xml:space="preserve"> (they, </w:t>
      </w:r>
      <w:r w:rsidR="009432C6" w:rsidRPr="00D71954">
        <w:rPr>
          <w:rFonts w:ascii="Avenir Next" w:hAnsi="Avenir Next"/>
          <w:sz w:val="26"/>
          <w:szCs w:val="26"/>
        </w:rPr>
        <w:t xml:space="preserve">them, </w:t>
      </w:r>
      <w:r w:rsidR="002F3B57" w:rsidRPr="00D71954">
        <w:rPr>
          <w:rFonts w:ascii="Avenir Next" w:hAnsi="Avenir Next"/>
          <w:sz w:val="26"/>
          <w:szCs w:val="26"/>
        </w:rPr>
        <w:t>theirs)</w:t>
      </w:r>
      <w:r w:rsidRPr="00D71954">
        <w:rPr>
          <w:rFonts w:ascii="Avenir Next" w:hAnsi="Avenir Next"/>
          <w:sz w:val="26"/>
          <w:szCs w:val="26"/>
        </w:rPr>
        <w:br/>
      </w:r>
      <w:r w:rsidR="002F3B57" w:rsidRPr="00D71954">
        <w:rPr>
          <w:rFonts w:ascii="Avenir Next" w:hAnsi="Avenir Next"/>
          <w:b/>
          <w:bCs/>
          <w:sz w:val="26"/>
          <w:szCs w:val="26"/>
        </w:rPr>
        <w:t>Dr Tanya McLean</w:t>
      </w:r>
      <w:r w:rsidR="002F3B57" w:rsidRPr="00D71954">
        <w:rPr>
          <w:rFonts w:ascii="Avenir Next" w:hAnsi="Avenir Next"/>
          <w:sz w:val="26"/>
          <w:szCs w:val="26"/>
        </w:rPr>
        <w:t xml:space="preserve"> (she</w:t>
      </w:r>
      <w:r w:rsidR="009432C6" w:rsidRPr="00D71954">
        <w:rPr>
          <w:rFonts w:ascii="Avenir Next" w:hAnsi="Avenir Next"/>
          <w:sz w:val="26"/>
          <w:szCs w:val="26"/>
        </w:rPr>
        <w:t xml:space="preserve">, </w:t>
      </w:r>
      <w:r w:rsidR="002F3B57" w:rsidRPr="00D71954">
        <w:rPr>
          <w:rFonts w:ascii="Avenir Next" w:hAnsi="Avenir Next"/>
          <w:sz w:val="26"/>
          <w:szCs w:val="26"/>
        </w:rPr>
        <w:t>her</w:t>
      </w:r>
      <w:r w:rsidR="009432C6" w:rsidRPr="00D71954">
        <w:rPr>
          <w:rFonts w:ascii="Avenir Next" w:hAnsi="Avenir Next"/>
          <w:sz w:val="26"/>
          <w:szCs w:val="26"/>
        </w:rPr>
        <w:t>, hers</w:t>
      </w:r>
      <w:r w:rsidR="00665983" w:rsidRPr="00D71954">
        <w:rPr>
          <w:rFonts w:ascii="Avenir Next" w:hAnsi="Avenir Next"/>
          <w:sz w:val="26"/>
          <w:szCs w:val="26"/>
        </w:rPr>
        <w:t>)</w:t>
      </w:r>
    </w:p>
    <w:p w14:paraId="7BE04799" w14:textId="77777777" w:rsidR="00F34789" w:rsidRPr="00026D97" w:rsidRDefault="00F34789">
      <w:pPr>
        <w:rPr>
          <w:rFonts w:ascii="Avenir Next" w:hAnsi="Avenir Next"/>
          <w:b/>
          <w:bCs/>
          <w:sz w:val="26"/>
          <w:szCs w:val="26"/>
        </w:rPr>
      </w:pPr>
    </w:p>
    <w:p w14:paraId="1BA11783" w14:textId="3B372A46" w:rsidR="00F34789" w:rsidRPr="00026D97" w:rsidRDefault="00F34789">
      <w:pPr>
        <w:rPr>
          <w:rFonts w:ascii="Avenir Next" w:hAnsi="Avenir Next"/>
          <w:b/>
          <w:bCs/>
          <w:sz w:val="26"/>
          <w:szCs w:val="26"/>
        </w:rPr>
      </w:pPr>
    </w:p>
    <w:p w14:paraId="068AAF20" w14:textId="5B943101" w:rsidR="001D735C" w:rsidRDefault="001D735C">
      <w:pPr>
        <w:rPr>
          <w:rFonts w:ascii="Avenir Next" w:hAnsi="Avenir Next"/>
          <w:b/>
          <w:bCs/>
          <w:sz w:val="28"/>
          <w:szCs w:val="28"/>
        </w:rPr>
      </w:pPr>
    </w:p>
    <w:p w14:paraId="73F39DB9" w14:textId="77777777" w:rsidR="00F34789" w:rsidRDefault="00F34789">
      <w:pPr>
        <w:rPr>
          <w:rFonts w:ascii="Avenir Next" w:hAnsi="Avenir Next"/>
          <w:b/>
          <w:bCs/>
          <w:sz w:val="28"/>
          <w:szCs w:val="28"/>
        </w:rPr>
      </w:pPr>
    </w:p>
    <w:p w14:paraId="5777A4AE" w14:textId="6E82B01F" w:rsidR="006E3B6E" w:rsidRDefault="006E3B6E">
      <w:pPr>
        <w:rPr>
          <w:rFonts w:ascii="Avenir Next" w:hAnsi="Avenir Next"/>
          <w:b/>
          <w:bCs/>
          <w:sz w:val="28"/>
          <w:szCs w:val="28"/>
          <w:u w:val="single"/>
        </w:rPr>
      </w:pPr>
    </w:p>
    <w:p w14:paraId="44BB51EC" w14:textId="130A8DB2" w:rsidR="00C81908" w:rsidRDefault="00C81908" w:rsidP="00C81908">
      <w:pPr>
        <w:jc w:val="center"/>
        <w:rPr>
          <w:rFonts w:ascii="Avenir Next" w:hAnsi="Avenir Next"/>
          <w:b/>
          <w:bCs/>
          <w:color w:val="521B93"/>
          <w:sz w:val="28"/>
          <w:szCs w:val="28"/>
          <w:u w:val="single"/>
        </w:rPr>
      </w:pPr>
      <w:r w:rsidRPr="00EA0486">
        <w:rPr>
          <w:rFonts w:ascii="Avenir Next" w:hAnsi="Avenir Next"/>
          <w:b/>
          <w:bCs/>
          <w:color w:val="521B93"/>
          <w:sz w:val="28"/>
          <w:szCs w:val="28"/>
          <w:u w:val="single"/>
        </w:rPr>
        <w:t xml:space="preserve">An Arts and Wellbeing Symposium Program </w:t>
      </w:r>
      <w:r>
        <w:rPr>
          <w:rFonts w:ascii="Avenir Next" w:hAnsi="Avenir Next"/>
          <w:b/>
          <w:bCs/>
          <w:color w:val="521B93"/>
          <w:sz w:val="28"/>
          <w:szCs w:val="28"/>
          <w:u w:val="single"/>
        </w:rPr>
        <w:t>Summary</w:t>
      </w:r>
    </w:p>
    <w:p w14:paraId="70726819" w14:textId="41552800" w:rsidR="00C81908" w:rsidRDefault="00C81908" w:rsidP="00C81908">
      <w:pPr>
        <w:jc w:val="center"/>
        <w:rPr>
          <w:rFonts w:ascii="Avenir Next" w:hAnsi="Avenir Next"/>
          <w:b/>
          <w:bCs/>
          <w:color w:val="521B93"/>
          <w:sz w:val="28"/>
          <w:szCs w:val="28"/>
          <w:u w:val="single"/>
        </w:rPr>
      </w:pPr>
      <w:r w:rsidRPr="00EA0486">
        <w:rPr>
          <w:rFonts w:ascii="Avenir Next" w:hAnsi="Avenir Next"/>
          <w:b/>
          <w:bCs/>
          <w:color w:val="521B93"/>
          <w:sz w:val="28"/>
          <w:szCs w:val="28"/>
          <w:u w:val="single"/>
        </w:rPr>
        <w:t>7</w:t>
      </w:r>
      <w:r w:rsidRPr="00EA0486">
        <w:rPr>
          <w:rFonts w:ascii="Avenir Next" w:hAnsi="Avenir Next"/>
          <w:b/>
          <w:bCs/>
          <w:color w:val="521B93"/>
          <w:sz w:val="28"/>
          <w:szCs w:val="28"/>
          <w:u w:val="single"/>
          <w:vertAlign w:val="superscript"/>
        </w:rPr>
        <w:t>th</w:t>
      </w:r>
      <w:r w:rsidRPr="00EA0486">
        <w:rPr>
          <w:rFonts w:ascii="Avenir Next" w:hAnsi="Avenir Next"/>
          <w:b/>
          <w:bCs/>
          <w:color w:val="521B93"/>
          <w:sz w:val="28"/>
          <w:szCs w:val="28"/>
          <w:u w:val="single"/>
        </w:rPr>
        <w:t xml:space="preserve"> of October 2022</w:t>
      </w:r>
    </w:p>
    <w:p w14:paraId="7AEC5CF7" w14:textId="58B76F2F" w:rsidR="00C81908" w:rsidRDefault="00C81908" w:rsidP="00C81908">
      <w:pPr>
        <w:jc w:val="center"/>
        <w:rPr>
          <w:rFonts w:ascii="Avenir Next" w:hAnsi="Avenir Next"/>
          <w:b/>
          <w:bCs/>
          <w:color w:val="521B93"/>
          <w:sz w:val="28"/>
          <w:szCs w:val="28"/>
          <w:u w:val="single"/>
        </w:rPr>
      </w:pPr>
    </w:p>
    <w:tbl>
      <w:tblPr>
        <w:tblStyle w:val="TableGrid"/>
        <w:tblW w:w="10348" w:type="dxa"/>
        <w:tblInd w:w="-572" w:type="dxa"/>
        <w:tblLook w:val="04A0" w:firstRow="1" w:lastRow="0" w:firstColumn="1" w:lastColumn="0" w:noHBand="0" w:noVBand="1"/>
      </w:tblPr>
      <w:tblGrid>
        <w:gridCol w:w="1418"/>
        <w:gridCol w:w="4678"/>
        <w:gridCol w:w="4252"/>
      </w:tblGrid>
      <w:tr w:rsidR="00C81908" w14:paraId="50833AA5" w14:textId="77777777" w:rsidTr="00456255">
        <w:tc>
          <w:tcPr>
            <w:tcW w:w="1418" w:type="dxa"/>
            <w:shd w:val="clear" w:color="auto" w:fill="DEEAF6" w:themeFill="accent5" w:themeFillTint="33"/>
          </w:tcPr>
          <w:p w14:paraId="0781FBCF" w14:textId="12751529" w:rsidR="00C81908" w:rsidRPr="00C67B61" w:rsidRDefault="00C81908" w:rsidP="00C81908">
            <w:pPr>
              <w:rPr>
                <w:rFonts w:ascii="Avenir Next" w:hAnsi="Avenir Next"/>
                <w:b/>
                <w:bCs/>
                <w:color w:val="000000" w:themeColor="text1"/>
              </w:rPr>
            </w:pPr>
            <w:r w:rsidRPr="00C67B61">
              <w:rPr>
                <w:rFonts w:ascii="Avenir Next" w:hAnsi="Avenir Next"/>
                <w:b/>
                <w:bCs/>
                <w:color w:val="000000" w:themeColor="text1"/>
              </w:rPr>
              <w:t>8.30 AM</w:t>
            </w:r>
          </w:p>
        </w:tc>
        <w:tc>
          <w:tcPr>
            <w:tcW w:w="4678" w:type="dxa"/>
            <w:shd w:val="clear" w:color="auto" w:fill="DEEAF6" w:themeFill="accent5" w:themeFillTint="33"/>
          </w:tcPr>
          <w:p w14:paraId="5CC6D77D" w14:textId="77777777" w:rsidR="00C67B61" w:rsidRDefault="00C81908" w:rsidP="00C81908">
            <w:pPr>
              <w:rPr>
                <w:rFonts w:ascii="Avenir Next" w:hAnsi="Avenir Next"/>
                <w:b/>
                <w:bCs/>
                <w:color w:val="000000" w:themeColor="text1"/>
              </w:rPr>
            </w:pPr>
            <w:r w:rsidRPr="00C67B61">
              <w:rPr>
                <w:rFonts w:ascii="Avenir Next" w:hAnsi="Avenir Next"/>
                <w:b/>
                <w:bCs/>
                <w:color w:val="000000" w:themeColor="text1"/>
              </w:rPr>
              <w:t xml:space="preserve">Welcome and </w:t>
            </w:r>
          </w:p>
          <w:p w14:paraId="20A5EE92" w14:textId="00B938DB" w:rsidR="00C81908" w:rsidRPr="00C67B61" w:rsidRDefault="00C81908" w:rsidP="00C81908">
            <w:pPr>
              <w:rPr>
                <w:rFonts w:ascii="Avenir Next" w:hAnsi="Avenir Next"/>
                <w:b/>
                <w:bCs/>
                <w:color w:val="000000" w:themeColor="text1"/>
              </w:rPr>
            </w:pPr>
            <w:r w:rsidRPr="00C67B61">
              <w:rPr>
                <w:rFonts w:ascii="Avenir Next" w:hAnsi="Avenir Next"/>
                <w:b/>
                <w:bCs/>
                <w:color w:val="000000" w:themeColor="text1"/>
              </w:rPr>
              <w:t xml:space="preserve">Acknowledgement to Country </w:t>
            </w:r>
          </w:p>
        </w:tc>
        <w:tc>
          <w:tcPr>
            <w:tcW w:w="4252" w:type="dxa"/>
            <w:shd w:val="clear" w:color="auto" w:fill="DEEAF6" w:themeFill="accent5" w:themeFillTint="33"/>
          </w:tcPr>
          <w:p w14:paraId="7A68DA5B" w14:textId="51E0D2C6" w:rsidR="00C81908" w:rsidRDefault="00C81908" w:rsidP="00C81908">
            <w:pPr>
              <w:rPr>
                <w:rFonts w:ascii="Avenir Next" w:hAnsi="Avenir Next"/>
                <w:color w:val="000000" w:themeColor="text1"/>
              </w:rPr>
            </w:pPr>
            <w:r w:rsidRPr="008F507E">
              <w:rPr>
                <w:rFonts w:ascii="Avenir Next" w:hAnsi="Avenir Next"/>
                <w:b/>
                <w:bCs/>
                <w:color w:val="000000" w:themeColor="text1"/>
              </w:rPr>
              <w:t xml:space="preserve">Dr Rebecca </w:t>
            </w:r>
            <w:proofErr w:type="spellStart"/>
            <w:r w:rsidRPr="008F507E">
              <w:rPr>
                <w:rFonts w:ascii="Avenir Next" w:hAnsi="Avenir Next"/>
                <w:b/>
                <w:bCs/>
                <w:color w:val="000000" w:themeColor="text1"/>
              </w:rPr>
              <w:t>Scollen</w:t>
            </w:r>
            <w:proofErr w:type="spellEnd"/>
            <w:r w:rsidR="008F507E" w:rsidRPr="008F507E">
              <w:rPr>
                <w:rFonts w:ascii="Avenir Next" w:hAnsi="Avenir Next"/>
                <w:b/>
                <w:bCs/>
                <w:color w:val="000000" w:themeColor="text1"/>
              </w:rPr>
              <w:t>,</w:t>
            </w:r>
            <w:r w:rsidR="008F507E">
              <w:rPr>
                <w:rFonts w:ascii="Avenir Next" w:hAnsi="Avenir Next"/>
                <w:color w:val="000000" w:themeColor="text1"/>
              </w:rPr>
              <w:t xml:space="preserve"> School of Creative Arts, </w:t>
            </w:r>
            <w:proofErr w:type="spellStart"/>
            <w:r w:rsidR="008F507E">
              <w:rPr>
                <w:rFonts w:ascii="Avenir Next" w:hAnsi="Avenir Next"/>
                <w:color w:val="000000" w:themeColor="text1"/>
              </w:rPr>
              <w:t>UniSQ</w:t>
            </w:r>
            <w:proofErr w:type="spellEnd"/>
          </w:p>
          <w:p w14:paraId="100C9167" w14:textId="77777777" w:rsidR="008F507E" w:rsidRDefault="00C81908" w:rsidP="00C81908">
            <w:pPr>
              <w:rPr>
                <w:rFonts w:ascii="Avenir Next" w:hAnsi="Avenir Next"/>
                <w:color w:val="000000" w:themeColor="text1"/>
              </w:rPr>
            </w:pPr>
            <w:r w:rsidRPr="008F507E">
              <w:rPr>
                <w:rFonts w:ascii="Avenir Next" w:hAnsi="Avenir Next"/>
                <w:b/>
                <w:bCs/>
                <w:color w:val="000000" w:themeColor="text1"/>
              </w:rPr>
              <w:t>Ms Tonia Chalk,</w:t>
            </w:r>
            <w:r>
              <w:rPr>
                <w:rFonts w:ascii="Avenir Next" w:hAnsi="Avenir Next"/>
                <w:color w:val="000000" w:themeColor="text1"/>
              </w:rPr>
              <w:t xml:space="preserve"> Lecturer</w:t>
            </w:r>
            <w:r w:rsidR="008F507E">
              <w:rPr>
                <w:rFonts w:ascii="Avenir Next" w:hAnsi="Avenir Next"/>
                <w:color w:val="000000" w:themeColor="text1"/>
              </w:rPr>
              <w:t xml:space="preserve">, </w:t>
            </w:r>
          </w:p>
          <w:p w14:paraId="027AF133" w14:textId="767C8963" w:rsidR="00C81908" w:rsidRDefault="008F507E" w:rsidP="00C81908">
            <w:pPr>
              <w:rPr>
                <w:rFonts w:ascii="Avenir Next" w:hAnsi="Avenir Next"/>
                <w:color w:val="000000" w:themeColor="text1"/>
              </w:rPr>
            </w:pPr>
            <w:r>
              <w:rPr>
                <w:rFonts w:ascii="Avenir Next" w:hAnsi="Avenir Next"/>
                <w:color w:val="000000" w:themeColor="text1"/>
              </w:rPr>
              <w:t xml:space="preserve">School of Education, </w:t>
            </w:r>
            <w:proofErr w:type="spellStart"/>
            <w:r>
              <w:rPr>
                <w:rFonts w:ascii="Avenir Next" w:hAnsi="Avenir Next"/>
                <w:color w:val="000000" w:themeColor="text1"/>
              </w:rPr>
              <w:t>UniSQ</w:t>
            </w:r>
            <w:proofErr w:type="spellEnd"/>
            <w:r w:rsidR="00AD6921">
              <w:rPr>
                <w:rFonts w:ascii="Avenir Next" w:hAnsi="Avenir Next"/>
                <w:color w:val="000000" w:themeColor="text1"/>
              </w:rPr>
              <w:t>.</w:t>
            </w:r>
          </w:p>
          <w:p w14:paraId="18BE1DA0" w14:textId="102BAC45" w:rsidR="00AD6921" w:rsidRPr="00AD6921" w:rsidRDefault="00AD6921" w:rsidP="00C81908">
            <w:pPr>
              <w:rPr>
                <w:rFonts w:ascii="Avenir Next" w:hAnsi="Avenir Next"/>
                <w:b/>
                <w:bCs/>
                <w:color w:val="000000" w:themeColor="text1"/>
              </w:rPr>
            </w:pPr>
            <w:r w:rsidRPr="00AD6921">
              <w:rPr>
                <w:rFonts w:ascii="Avenir Next" w:hAnsi="Avenir Next"/>
                <w:b/>
                <w:bCs/>
                <w:color w:val="000000" w:themeColor="text1"/>
              </w:rPr>
              <w:t xml:space="preserve">Associate Professor Beata </w:t>
            </w:r>
            <w:proofErr w:type="spellStart"/>
            <w:r w:rsidRPr="00AD6921">
              <w:rPr>
                <w:rFonts w:ascii="Avenir Next" w:hAnsi="Avenir Next"/>
                <w:b/>
                <w:bCs/>
                <w:color w:val="000000" w:themeColor="text1"/>
              </w:rPr>
              <w:t>Batorowicz</w:t>
            </w:r>
            <w:proofErr w:type="spellEnd"/>
            <w:r>
              <w:rPr>
                <w:rFonts w:ascii="Avenir Next" w:hAnsi="Avenir Next"/>
                <w:b/>
                <w:bCs/>
                <w:color w:val="000000" w:themeColor="text1"/>
              </w:rPr>
              <w:t xml:space="preserve">, </w:t>
            </w:r>
            <w:r w:rsidRPr="00AD6921">
              <w:rPr>
                <w:rFonts w:ascii="Avenir Next" w:hAnsi="Avenir Next"/>
                <w:color w:val="000000" w:themeColor="text1"/>
              </w:rPr>
              <w:t>Associate Head, Research (</w:t>
            </w:r>
            <w:proofErr w:type="spellStart"/>
            <w:r w:rsidRPr="00AD6921">
              <w:rPr>
                <w:rFonts w:ascii="Avenir Next" w:hAnsi="Avenir Next"/>
                <w:color w:val="000000" w:themeColor="text1"/>
              </w:rPr>
              <w:t>SoCA</w:t>
            </w:r>
            <w:proofErr w:type="spellEnd"/>
            <w:r w:rsidRPr="00AD6921">
              <w:rPr>
                <w:rFonts w:ascii="Avenir Next" w:hAnsi="Avenir Next"/>
                <w:color w:val="000000" w:themeColor="text1"/>
              </w:rPr>
              <w:t>)</w:t>
            </w:r>
            <w:r>
              <w:rPr>
                <w:rFonts w:ascii="Avenir Next" w:hAnsi="Avenir Next"/>
                <w:color w:val="000000" w:themeColor="text1"/>
              </w:rPr>
              <w:t xml:space="preserve">, </w:t>
            </w:r>
            <w:proofErr w:type="spellStart"/>
            <w:r>
              <w:rPr>
                <w:rFonts w:ascii="Avenir Next" w:hAnsi="Avenir Next"/>
                <w:color w:val="000000" w:themeColor="text1"/>
              </w:rPr>
              <w:t>UniSQ</w:t>
            </w:r>
            <w:proofErr w:type="spellEnd"/>
            <w:r>
              <w:rPr>
                <w:rFonts w:ascii="Avenir Next" w:hAnsi="Avenir Next"/>
                <w:color w:val="000000" w:themeColor="text1"/>
              </w:rPr>
              <w:t>.</w:t>
            </w:r>
          </w:p>
        </w:tc>
      </w:tr>
      <w:tr w:rsidR="00C81908" w14:paraId="1C994681" w14:textId="77777777" w:rsidTr="008F507E">
        <w:tc>
          <w:tcPr>
            <w:tcW w:w="1418" w:type="dxa"/>
            <w:shd w:val="clear" w:color="auto" w:fill="E1CFFA"/>
          </w:tcPr>
          <w:p w14:paraId="556DBCA2" w14:textId="3643CCCA" w:rsidR="00C81908" w:rsidRPr="00C67B61" w:rsidRDefault="00750EA5" w:rsidP="00C81908">
            <w:pPr>
              <w:rPr>
                <w:rFonts w:ascii="Avenir Next" w:hAnsi="Avenir Next"/>
                <w:b/>
                <w:bCs/>
                <w:color w:val="000000" w:themeColor="text1"/>
              </w:rPr>
            </w:pPr>
            <w:r w:rsidRPr="00C67B61">
              <w:rPr>
                <w:rFonts w:ascii="Avenir Next" w:hAnsi="Avenir Next"/>
                <w:b/>
                <w:bCs/>
                <w:color w:val="000000" w:themeColor="text1"/>
              </w:rPr>
              <w:t>9.00 AM</w:t>
            </w:r>
          </w:p>
        </w:tc>
        <w:tc>
          <w:tcPr>
            <w:tcW w:w="4678" w:type="dxa"/>
            <w:shd w:val="clear" w:color="auto" w:fill="E1CFFA"/>
          </w:tcPr>
          <w:p w14:paraId="655B758B" w14:textId="77777777" w:rsidR="00C67B61" w:rsidRDefault="00750EA5" w:rsidP="00C81908">
            <w:pPr>
              <w:rPr>
                <w:rFonts w:ascii="Avenir Next" w:hAnsi="Avenir Next"/>
                <w:b/>
                <w:bCs/>
                <w:color w:val="000000" w:themeColor="text1"/>
              </w:rPr>
            </w:pPr>
            <w:r w:rsidRPr="00C67B61">
              <w:rPr>
                <w:rFonts w:ascii="Avenir Next" w:hAnsi="Avenir Next"/>
                <w:b/>
                <w:bCs/>
                <w:color w:val="000000" w:themeColor="text1"/>
              </w:rPr>
              <w:t xml:space="preserve">Keynote Lecture </w:t>
            </w:r>
          </w:p>
          <w:p w14:paraId="3479F9DD" w14:textId="19838394" w:rsidR="00C81908" w:rsidRPr="00C67B61" w:rsidRDefault="00750EA5" w:rsidP="00C81908">
            <w:pPr>
              <w:rPr>
                <w:rFonts w:ascii="Avenir Next" w:hAnsi="Avenir Next"/>
                <w:b/>
                <w:bCs/>
                <w:color w:val="000000" w:themeColor="text1"/>
              </w:rPr>
            </w:pPr>
            <w:r w:rsidRPr="00C67B61">
              <w:rPr>
                <w:rFonts w:ascii="Avenir Next" w:hAnsi="Avenir Next"/>
                <w:b/>
                <w:bCs/>
                <w:color w:val="000000" w:themeColor="text1"/>
              </w:rPr>
              <w:t>Creative Interventions:</w:t>
            </w:r>
          </w:p>
          <w:p w14:paraId="6DEA73E2" w14:textId="5737FB8A" w:rsidR="00750EA5" w:rsidRPr="00C67B61" w:rsidRDefault="00750EA5" w:rsidP="00C81908">
            <w:pPr>
              <w:rPr>
                <w:rFonts w:ascii="Avenir Next" w:hAnsi="Avenir Next"/>
                <w:b/>
                <w:bCs/>
                <w:color w:val="000000" w:themeColor="text1"/>
              </w:rPr>
            </w:pPr>
            <w:r w:rsidRPr="00C67B61">
              <w:rPr>
                <w:rFonts w:ascii="Avenir Next" w:hAnsi="Avenir Next"/>
                <w:b/>
                <w:bCs/>
                <w:color w:val="000000" w:themeColor="text1"/>
              </w:rPr>
              <w:t>Art, Health and Wellbeing</w:t>
            </w:r>
          </w:p>
        </w:tc>
        <w:tc>
          <w:tcPr>
            <w:tcW w:w="4252" w:type="dxa"/>
            <w:shd w:val="clear" w:color="auto" w:fill="E1CFFA"/>
          </w:tcPr>
          <w:p w14:paraId="249FA752" w14:textId="77777777" w:rsidR="00C81908" w:rsidRPr="008F507E" w:rsidRDefault="00750EA5" w:rsidP="00C81908">
            <w:pPr>
              <w:rPr>
                <w:rFonts w:ascii="Avenir Next" w:hAnsi="Avenir Next"/>
                <w:b/>
                <w:bCs/>
                <w:color w:val="000000" w:themeColor="text1"/>
              </w:rPr>
            </w:pPr>
            <w:r w:rsidRPr="008F507E">
              <w:rPr>
                <w:rFonts w:ascii="Avenir Next" w:hAnsi="Avenir Next"/>
                <w:b/>
                <w:bCs/>
                <w:color w:val="000000" w:themeColor="text1"/>
              </w:rPr>
              <w:t>Distinguished Professor Jen Webb</w:t>
            </w:r>
          </w:p>
          <w:p w14:paraId="1BE2C33E" w14:textId="412D5EAC" w:rsidR="00750EA5" w:rsidRPr="00750EA5" w:rsidRDefault="00750EA5" w:rsidP="00750EA5">
            <w:pPr>
              <w:textAlignment w:val="baseline"/>
              <w:rPr>
                <w:rFonts w:ascii="Avenir Next" w:hAnsi="Avenir Next"/>
                <w:b/>
                <w:bCs/>
                <w:sz w:val="22"/>
                <w:szCs w:val="22"/>
              </w:rPr>
            </w:pPr>
            <w:r w:rsidRPr="00750EA5">
              <w:rPr>
                <w:rFonts w:ascii="Avenir Next" w:hAnsi="Avenir Next"/>
                <w:sz w:val="22"/>
                <w:szCs w:val="22"/>
              </w:rPr>
              <w:t xml:space="preserve">45-minute presentation followed </w:t>
            </w:r>
            <w:r w:rsidRPr="00750EA5">
              <w:rPr>
                <w:rFonts w:ascii="Avenir Next" w:hAnsi="Avenir Next"/>
                <w:sz w:val="22"/>
                <w:szCs w:val="22"/>
              </w:rPr>
              <w:br/>
              <w:t xml:space="preserve">by a Q&amp;A discussion facilitated by </w:t>
            </w:r>
            <w:r w:rsidRPr="00750EA5">
              <w:rPr>
                <w:rFonts w:ascii="Avenir Next" w:hAnsi="Avenir Next"/>
                <w:sz w:val="22"/>
                <w:szCs w:val="22"/>
              </w:rPr>
              <w:br/>
            </w:r>
            <w:r w:rsidR="000504A5">
              <w:rPr>
                <w:rFonts w:ascii="Avenir Next" w:hAnsi="Avenir Next"/>
                <w:b/>
                <w:bCs/>
                <w:sz w:val="22"/>
                <w:szCs w:val="22"/>
              </w:rPr>
              <w:t>Research Committee</w:t>
            </w:r>
          </w:p>
          <w:p w14:paraId="566C878E" w14:textId="76F15D92" w:rsidR="00750EA5" w:rsidRPr="00C81908" w:rsidRDefault="00750EA5" w:rsidP="00C81908">
            <w:pPr>
              <w:rPr>
                <w:rFonts w:ascii="Avenir Next" w:hAnsi="Avenir Next"/>
                <w:color w:val="000000" w:themeColor="text1"/>
              </w:rPr>
            </w:pPr>
          </w:p>
        </w:tc>
      </w:tr>
      <w:tr w:rsidR="00C81908" w14:paraId="19063319" w14:textId="77777777" w:rsidTr="00456255">
        <w:tc>
          <w:tcPr>
            <w:tcW w:w="1418" w:type="dxa"/>
            <w:shd w:val="clear" w:color="auto" w:fill="E7E6E6" w:themeFill="background2"/>
          </w:tcPr>
          <w:p w14:paraId="3F327644" w14:textId="18E53C42" w:rsidR="00C81908" w:rsidRPr="00C67B61" w:rsidRDefault="00750EA5" w:rsidP="00C81908">
            <w:pPr>
              <w:rPr>
                <w:rFonts w:ascii="Avenir Next" w:hAnsi="Avenir Next"/>
                <w:b/>
                <w:bCs/>
                <w:color w:val="000000" w:themeColor="text1"/>
              </w:rPr>
            </w:pPr>
            <w:r w:rsidRPr="00C67B61">
              <w:rPr>
                <w:rFonts w:ascii="Avenir Next" w:hAnsi="Avenir Next"/>
                <w:b/>
                <w:bCs/>
                <w:color w:val="000000" w:themeColor="text1"/>
              </w:rPr>
              <w:t>10.00 AM</w:t>
            </w:r>
          </w:p>
        </w:tc>
        <w:tc>
          <w:tcPr>
            <w:tcW w:w="4678" w:type="dxa"/>
            <w:shd w:val="clear" w:color="auto" w:fill="E7E6E6" w:themeFill="background2"/>
          </w:tcPr>
          <w:p w14:paraId="0F423055" w14:textId="172A3778" w:rsidR="00C81908" w:rsidRDefault="00750EA5" w:rsidP="00C81908">
            <w:pPr>
              <w:rPr>
                <w:rFonts w:ascii="Avenir Next" w:hAnsi="Avenir Next"/>
                <w:color w:val="000000" w:themeColor="text1"/>
              </w:rPr>
            </w:pPr>
            <w:r w:rsidRPr="00C67B61">
              <w:rPr>
                <w:rFonts w:ascii="Avenir Next" w:hAnsi="Avenir Next"/>
                <w:b/>
                <w:bCs/>
                <w:color w:val="000000" w:themeColor="text1"/>
              </w:rPr>
              <w:t>Morning Tea</w:t>
            </w:r>
            <w:r>
              <w:rPr>
                <w:rFonts w:ascii="Avenir Next" w:hAnsi="Avenir Next"/>
                <w:color w:val="000000" w:themeColor="text1"/>
              </w:rPr>
              <w:t xml:space="preserve"> </w:t>
            </w:r>
          </w:p>
          <w:p w14:paraId="0DEFD969" w14:textId="17B17E2D" w:rsidR="00750EA5" w:rsidRPr="00C81908" w:rsidRDefault="00750EA5" w:rsidP="00C81908">
            <w:pPr>
              <w:rPr>
                <w:rFonts w:ascii="Avenir Next" w:hAnsi="Avenir Next"/>
                <w:color w:val="000000" w:themeColor="text1"/>
              </w:rPr>
            </w:pPr>
          </w:p>
        </w:tc>
        <w:tc>
          <w:tcPr>
            <w:tcW w:w="4252" w:type="dxa"/>
            <w:shd w:val="clear" w:color="auto" w:fill="E7E6E6" w:themeFill="background2"/>
          </w:tcPr>
          <w:p w14:paraId="4574484B" w14:textId="4F58A7CD" w:rsidR="00C81908" w:rsidRPr="00456255" w:rsidRDefault="00456255" w:rsidP="00C81908">
            <w:pPr>
              <w:rPr>
                <w:rFonts w:ascii="Avenir Next" w:hAnsi="Avenir Next"/>
                <w:color w:val="000000" w:themeColor="text1"/>
              </w:rPr>
            </w:pPr>
            <w:r w:rsidRPr="00456255">
              <w:rPr>
                <w:rFonts w:ascii="Avenir Next" w:hAnsi="Avenir Next"/>
              </w:rPr>
              <w:t>[catered, provided on site]</w:t>
            </w:r>
          </w:p>
        </w:tc>
      </w:tr>
      <w:tr w:rsidR="008F507E" w14:paraId="6B090E9E" w14:textId="77777777" w:rsidTr="008F507E">
        <w:tc>
          <w:tcPr>
            <w:tcW w:w="1418" w:type="dxa"/>
            <w:shd w:val="clear" w:color="auto" w:fill="E4DCFB"/>
          </w:tcPr>
          <w:p w14:paraId="1DE3155C" w14:textId="259D1EC0" w:rsidR="008F507E" w:rsidRPr="00C67B61" w:rsidRDefault="008F507E" w:rsidP="00C81908">
            <w:pPr>
              <w:rPr>
                <w:rFonts w:ascii="Avenir Next" w:hAnsi="Avenir Next"/>
                <w:b/>
                <w:bCs/>
                <w:color w:val="000000" w:themeColor="text1"/>
              </w:rPr>
            </w:pPr>
            <w:r w:rsidRPr="00C67B61">
              <w:rPr>
                <w:rFonts w:ascii="Avenir Next" w:hAnsi="Avenir Next"/>
                <w:b/>
                <w:bCs/>
                <w:color w:val="000000" w:themeColor="text1"/>
              </w:rPr>
              <w:t>10.30 AM</w:t>
            </w:r>
          </w:p>
        </w:tc>
        <w:tc>
          <w:tcPr>
            <w:tcW w:w="4678" w:type="dxa"/>
            <w:shd w:val="clear" w:color="auto" w:fill="E4DCFB"/>
          </w:tcPr>
          <w:p w14:paraId="65F4CB79" w14:textId="01EF8614" w:rsidR="008F507E" w:rsidRDefault="008F507E" w:rsidP="00C81908">
            <w:pPr>
              <w:rPr>
                <w:rFonts w:ascii="Avenir Next" w:hAnsi="Avenir Next"/>
                <w:b/>
                <w:bCs/>
                <w:color w:val="000000" w:themeColor="text1"/>
              </w:rPr>
            </w:pPr>
            <w:r w:rsidRPr="00C67B61">
              <w:rPr>
                <w:rFonts w:ascii="Avenir Next" w:hAnsi="Avenir Next"/>
                <w:b/>
                <w:bCs/>
                <w:color w:val="000000" w:themeColor="text1"/>
              </w:rPr>
              <w:t>Wellbeing: Shakespeare and Community Theatre Spaces</w:t>
            </w:r>
          </w:p>
          <w:p w14:paraId="5CF75414" w14:textId="77777777" w:rsidR="008F507E" w:rsidRPr="00C67B61" w:rsidRDefault="008F507E" w:rsidP="00C81908">
            <w:pPr>
              <w:rPr>
                <w:rFonts w:ascii="Avenir Next" w:hAnsi="Avenir Next"/>
                <w:b/>
                <w:bCs/>
                <w:color w:val="000000" w:themeColor="text1"/>
              </w:rPr>
            </w:pPr>
          </w:p>
          <w:p w14:paraId="5BF3CA48" w14:textId="77777777" w:rsidR="008F507E" w:rsidRPr="00216BFB" w:rsidRDefault="008F507E" w:rsidP="00C67B61">
            <w:pPr>
              <w:rPr>
                <w:rFonts w:ascii="Avenir Next" w:hAnsi="Avenir Next" w:cstheme="minorHAnsi"/>
                <w:b/>
                <w:bCs/>
                <w:sz w:val="22"/>
                <w:szCs w:val="22"/>
              </w:rPr>
            </w:pPr>
            <w:r w:rsidRPr="009E642C">
              <w:rPr>
                <w:rFonts w:ascii="Avenir Next" w:hAnsi="Avenir Next" w:cstheme="minorHAnsi"/>
                <w:b/>
                <w:bCs/>
                <w:sz w:val="22"/>
                <w:szCs w:val="22"/>
              </w:rPr>
              <w:t xml:space="preserve">Paper 1 </w:t>
            </w:r>
            <w:r w:rsidRPr="00A243AE">
              <w:rPr>
                <w:rFonts w:ascii="Avenir Next" w:hAnsi="Avenir Next"/>
                <w:b/>
                <w:bCs/>
                <w:i/>
                <w:iCs/>
                <w:sz w:val="22"/>
                <w:szCs w:val="22"/>
              </w:rPr>
              <w:t>Welcoming Death in Romeo and Juliet</w:t>
            </w:r>
            <w:r>
              <w:rPr>
                <w:rFonts w:ascii="Avenir Next" w:hAnsi="Avenir Next"/>
                <w:b/>
                <w:bCs/>
                <w:i/>
                <w:iCs/>
                <w:sz w:val="22"/>
                <w:szCs w:val="22"/>
              </w:rPr>
              <w:t xml:space="preserve"> </w:t>
            </w:r>
            <w:r>
              <w:rPr>
                <w:rFonts w:ascii="Avenir Next" w:hAnsi="Avenir Next"/>
                <w:b/>
                <w:bCs/>
                <w:sz w:val="22"/>
                <w:szCs w:val="22"/>
              </w:rPr>
              <w:t>(20-25 minutes)</w:t>
            </w:r>
          </w:p>
          <w:p w14:paraId="32A41A27" w14:textId="46EE63B8" w:rsidR="008F507E" w:rsidRPr="00A243AE" w:rsidRDefault="008F507E" w:rsidP="00C67B61">
            <w:pPr>
              <w:rPr>
                <w:rFonts w:ascii="Avenir Next" w:hAnsi="Avenir Next"/>
                <w:b/>
                <w:bCs/>
                <w:i/>
                <w:iCs/>
                <w:sz w:val="22"/>
                <w:szCs w:val="22"/>
              </w:rPr>
            </w:pPr>
            <w:r w:rsidRPr="00886155">
              <w:rPr>
                <w:rFonts w:ascii="Avenir Next" w:hAnsi="Avenir Next"/>
                <w:b/>
                <w:bCs/>
                <w:sz w:val="22"/>
                <w:szCs w:val="22"/>
              </w:rPr>
              <w:t>Dr Darryl Chalk,</w:t>
            </w:r>
            <w:r>
              <w:rPr>
                <w:rFonts w:ascii="Avenir Next" w:hAnsi="Avenir Next"/>
                <w:b/>
                <w:bCs/>
                <w:sz w:val="22"/>
                <w:szCs w:val="22"/>
              </w:rPr>
              <w:t xml:space="preserve"> </w:t>
            </w:r>
            <w:r w:rsidRPr="00093891">
              <w:rPr>
                <w:rFonts w:ascii="Avenir Next" w:hAnsi="Avenir Next"/>
                <w:sz w:val="22"/>
                <w:szCs w:val="22"/>
              </w:rPr>
              <w:t xml:space="preserve">School of Creative Arts, </w:t>
            </w:r>
            <w:proofErr w:type="spellStart"/>
            <w:r w:rsidRPr="00093891">
              <w:rPr>
                <w:rFonts w:ascii="Avenir Next" w:hAnsi="Avenir Next"/>
                <w:sz w:val="22"/>
                <w:szCs w:val="22"/>
              </w:rPr>
              <w:t>UniSQ</w:t>
            </w:r>
            <w:proofErr w:type="spellEnd"/>
            <w:r w:rsidR="006A6580">
              <w:rPr>
                <w:rFonts w:ascii="Avenir Next" w:hAnsi="Avenir Next"/>
                <w:sz w:val="22"/>
                <w:szCs w:val="22"/>
              </w:rPr>
              <w:t>.</w:t>
            </w:r>
          </w:p>
          <w:p w14:paraId="2BB724A5" w14:textId="7944F841" w:rsidR="008F507E" w:rsidRPr="00C81908" w:rsidRDefault="008F507E" w:rsidP="00C81908">
            <w:pPr>
              <w:rPr>
                <w:rFonts w:ascii="Avenir Next" w:hAnsi="Avenir Next"/>
                <w:color w:val="000000" w:themeColor="text1"/>
              </w:rPr>
            </w:pPr>
          </w:p>
        </w:tc>
        <w:tc>
          <w:tcPr>
            <w:tcW w:w="4252" w:type="dxa"/>
            <w:vMerge w:val="restart"/>
            <w:shd w:val="clear" w:color="auto" w:fill="E4DCFB"/>
          </w:tcPr>
          <w:p w14:paraId="340B8902" w14:textId="77777777" w:rsidR="008F507E" w:rsidRDefault="008F507E" w:rsidP="00C67B61">
            <w:pPr>
              <w:rPr>
                <w:rFonts w:ascii="Avenir Next" w:hAnsi="Avenir Next"/>
                <w:sz w:val="22"/>
                <w:szCs w:val="22"/>
              </w:rPr>
            </w:pPr>
          </w:p>
          <w:p w14:paraId="77DA4E7A" w14:textId="3E586811" w:rsidR="008F507E" w:rsidRPr="00BE2954" w:rsidRDefault="008F507E" w:rsidP="00C67B61">
            <w:pPr>
              <w:rPr>
                <w:rFonts w:ascii="Avenir Next" w:hAnsi="Avenir Next"/>
                <w:b/>
                <w:bCs/>
              </w:rPr>
            </w:pPr>
            <w:r w:rsidRPr="00DB6C96">
              <w:rPr>
                <w:rFonts w:ascii="Avenir Next" w:hAnsi="Avenir Next"/>
                <w:sz w:val="22"/>
                <w:szCs w:val="22"/>
              </w:rPr>
              <w:t xml:space="preserve">This panel session features </w:t>
            </w:r>
            <w:r w:rsidRPr="00026D97">
              <w:rPr>
                <w:rFonts w:ascii="Avenir Next" w:hAnsi="Avenir Next"/>
                <w:b/>
                <w:bCs/>
                <w:sz w:val="22"/>
                <w:szCs w:val="22"/>
              </w:rPr>
              <w:t>Professor Laurie Johnson</w:t>
            </w:r>
            <w:r>
              <w:rPr>
                <w:rFonts w:ascii="Avenir Next" w:hAnsi="Avenir Next"/>
                <w:sz w:val="22"/>
                <w:szCs w:val="22"/>
              </w:rPr>
              <w:t xml:space="preserve"> (</w:t>
            </w:r>
            <w:proofErr w:type="spellStart"/>
            <w:r>
              <w:rPr>
                <w:rFonts w:ascii="Avenir Next" w:hAnsi="Avenir Next"/>
                <w:sz w:val="22"/>
                <w:szCs w:val="22"/>
              </w:rPr>
              <w:t>SoHC</w:t>
            </w:r>
            <w:proofErr w:type="spellEnd"/>
            <w:r>
              <w:rPr>
                <w:rFonts w:ascii="Avenir Next" w:hAnsi="Avenir Next"/>
                <w:sz w:val="22"/>
                <w:szCs w:val="22"/>
              </w:rPr>
              <w:t xml:space="preserve">) and </w:t>
            </w:r>
            <w:r w:rsidRPr="00026D97">
              <w:rPr>
                <w:rFonts w:ascii="Avenir Next" w:hAnsi="Avenir Next"/>
                <w:b/>
                <w:bCs/>
                <w:sz w:val="22"/>
                <w:szCs w:val="22"/>
              </w:rPr>
              <w:t>Dr Darryl Chalk</w:t>
            </w:r>
            <w:r>
              <w:rPr>
                <w:rFonts w:ascii="Avenir Next" w:hAnsi="Avenir Next"/>
                <w:sz w:val="22"/>
                <w:szCs w:val="22"/>
              </w:rPr>
              <w:t xml:space="preserve"> </w:t>
            </w:r>
            <w:r w:rsidRPr="00BE2954">
              <w:rPr>
                <w:rFonts w:ascii="Avenir Next" w:hAnsi="Avenir Next"/>
                <w:sz w:val="22"/>
                <w:szCs w:val="22"/>
              </w:rPr>
              <w:t>(</w:t>
            </w:r>
            <w:proofErr w:type="spellStart"/>
            <w:r w:rsidRPr="00BE2954">
              <w:rPr>
                <w:rFonts w:ascii="Avenir Next" w:hAnsi="Avenir Next"/>
                <w:sz w:val="22"/>
                <w:szCs w:val="22"/>
              </w:rPr>
              <w:t>SoCA</w:t>
            </w:r>
            <w:proofErr w:type="spellEnd"/>
            <w:r w:rsidRPr="00BE2954">
              <w:rPr>
                <w:rFonts w:ascii="Avenir Next" w:hAnsi="Avenir Next"/>
                <w:sz w:val="22"/>
                <w:szCs w:val="22"/>
              </w:rPr>
              <w:t>),</w:t>
            </w:r>
            <w:r>
              <w:rPr>
                <w:rFonts w:ascii="Avenir Next" w:hAnsi="Avenir Next"/>
                <w:sz w:val="22"/>
                <w:szCs w:val="22"/>
              </w:rPr>
              <w:t xml:space="preserve"> presenting on </w:t>
            </w:r>
            <w:r w:rsidRPr="00BE2954">
              <w:rPr>
                <w:rFonts w:ascii="Avenir Next" w:hAnsi="Avenir Next"/>
                <w:i/>
                <w:iCs/>
                <w:sz w:val="22"/>
                <w:szCs w:val="22"/>
              </w:rPr>
              <w:t>Shakespeare and Wellbeing</w:t>
            </w:r>
            <w:r>
              <w:rPr>
                <w:rFonts w:ascii="Avenir Next" w:hAnsi="Avenir Next"/>
                <w:b/>
                <w:bCs/>
              </w:rPr>
              <w:t xml:space="preserve"> </w:t>
            </w:r>
            <w:r w:rsidRPr="00222611">
              <w:rPr>
                <w:rFonts w:ascii="Avenir Next" w:hAnsi="Avenir Next"/>
              </w:rPr>
              <w:t>followed by</w:t>
            </w:r>
            <w:r>
              <w:rPr>
                <w:rFonts w:ascii="Avenir Next" w:hAnsi="Avenir Next"/>
                <w:b/>
                <w:bCs/>
              </w:rPr>
              <w:t xml:space="preserve"> Dr</w:t>
            </w:r>
            <w:r w:rsidRPr="00222611">
              <w:rPr>
                <w:rFonts w:ascii="Avenir Next" w:hAnsi="Avenir Next"/>
                <w:b/>
                <w:bCs/>
                <w:sz w:val="22"/>
                <w:szCs w:val="22"/>
              </w:rPr>
              <w:t xml:space="preserve"> </w:t>
            </w:r>
            <w:r w:rsidRPr="00BE2954">
              <w:rPr>
                <w:rFonts w:ascii="Avenir Next" w:hAnsi="Avenir Next"/>
                <w:b/>
                <w:bCs/>
                <w:sz w:val="22"/>
                <w:szCs w:val="22"/>
              </w:rPr>
              <w:t>David Burton</w:t>
            </w:r>
            <w:r>
              <w:rPr>
                <w:rFonts w:ascii="Avenir Next" w:hAnsi="Avenir Next"/>
                <w:sz w:val="22"/>
                <w:szCs w:val="22"/>
              </w:rPr>
              <w:t xml:space="preserve">  </w:t>
            </w:r>
          </w:p>
          <w:p w14:paraId="2C058697" w14:textId="3F5475DF" w:rsidR="008F507E" w:rsidRPr="00C81908" w:rsidRDefault="006A6580" w:rsidP="00C81908">
            <w:pPr>
              <w:rPr>
                <w:rFonts w:ascii="Avenir Next" w:hAnsi="Avenir Next"/>
                <w:color w:val="000000" w:themeColor="text1"/>
              </w:rPr>
            </w:pPr>
            <w:r>
              <w:rPr>
                <w:rFonts w:ascii="Avenir Next" w:hAnsi="Avenir Next"/>
                <w:color w:val="000000" w:themeColor="text1"/>
              </w:rPr>
              <w:t xml:space="preserve">This session is facilitated by </w:t>
            </w:r>
            <w:r w:rsidRPr="006A6580">
              <w:rPr>
                <w:rFonts w:ascii="Avenir Next" w:hAnsi="Avenir Next"/>
                <w:b/>
                <w:bCs/>
                <w:color w:val="000000" w:themeColor="text1"/>
              </w:rPr>
              <w:t>Dr Kate Cantrell,</w:t>
            </w:r>
            <w:r>
              <w:rPr>
                <w:rFonts w:ascii="Avenir Next" w:hAnsi="Avenir Next"/>
                <w:color w:val="000000" w:themeColor="text1"/>
              </w:rPr>
              <w:t xml:space="preserve"> </w:t>
            </w:r>
            <w:proofErr w:type="spellStart"/>
            <w:r>
              <w:rPr>
                <w:rFonts w:ascii="Avenir Next" w:hAnsi="Avenir Next"/>
                <w:color w:val="000000" w:themeColor="text1"/>
              </w:rPr>
              <w:t>UniSQ</w:t>
            </w:r>
            <w:proofErr w:type="spellEnd"/>
            <w:r>
              <w:rPr>
                <w:rFonts w:ascii="Avenir Next" w:hAnsi="Avenir Next"/>
                <w:color w:val="000000" w:themeColor="text1"/>
              </w:rPr>
              <w:t>.</w:t>
            </w:r>
          </w:p>
        </w:tc>
      </w:tr>
      <w:tr w:rsidR="008F507E" w14:paraId="2B563564" w14:textId="77777777" w:rsidTr="008F507E">
        <w:tc>
          <w:tcPr>
            <w:tcW w:w="1418" w:type="dxa"/>
            <w:shd w:val="clear" w:color="auto" w:fill="E4DCFB"/>
          </w:tcPr>
          <w:p w14:paraId="5582B357" w14:textId="04986E82" w:rsidR="008F507E" w:rsidRPr="00C67B61" w:rsidRDefault="008F507E" w:rsidP="00C81908">
            <w:pPr>
              <w:rPr>
                <w:rFonts w:ascii="Avenir Next" w:hAnsi="Avenir Next"/>
                <w:b/>
                <w:bCs/>
                <w:color w:val="000000" w:themeColor="text1"/>
              </w:rPr>
            </w:pPr>
            <w:r w:rsidRPr="00C67B61">
              <w:rPr>
                <w:rFonts w:ascii="Avenir Next" w:hAnsi="Avenir Next"/>
                <w:b/>
                <w:bCs/>
                <w:color w:val="000000" w:themeColor="text1"/>
              </w:rPr>
              <w:t>10.55 AM</w:t>
            </w:r>
          </w:p>
        </w:tc>
        <w:tc>
          <w:tcPr>
            <w:tcW w:w="4678" w:type="dxa"/>
            <w:shd w:val="clear" w:color="auto" w:fill="E4DCFB"/>
          </w:tcPr>
          <w:p w14:paraId="52B70CAA" w14:textId="77777777" w:rsidR="008F507E" w:rsidRDefault="008F507E" w:rsidP="00C67B61">
            <w:pPr>
              <w:rPr>
                <w:rFonts w:ascii="Avenir Next" w:eastAsia="Times New Roman" w:hAnsi="Avenir Next" w:cstheme="minorHAnsi"/>
                <w:b/>
                <w:bCs/>
                <w:sz w:val="22"/>
                <w:szCs w:val="22"/>
                <w:lang w:eastAsia="en-GB"/>
              </w:rPr>
            </w:pPr>
          </w:p>
          <w:p w14:paraId="65421557" w14:textId="3F87AAFA" w:rsidR="008F507E" w:rsidRDefault="008F507E" w:rsidP="00C67B61">
            <w:pPr>
              <w:rPr>
                <w:rFonts w:ascii="Avenir Next" w:hAnsi="Avenir Next"/>
                <w:b/>
                <w:bCs/>
                <w:color w:val="000000"/>
                <w:sz w:val="22"/>
                <w:szCs w:val="22"/>
                <w:bdr w:val="none" w:sz="0" w:space="0" w:color="auto" w:frame="1"/>
              </w:rPr>
            </w:pPr>
            <w:r w:rsidRPr="00026D97">
              <w:rPr>
                <w:rFonts w:ascii="Avenir Next" w:eastAsia="Times New Roman" w:hAnsi="Avenir Next" w:cstheme="minorHAnsi"/>
                <w:b/>
                <w:bCs/>
                <w:sz w:val="22"/>
                <w:szCs w:val="22"/>
                <w:lang w:eastAsia="en-GB"/>
              </w:rPr>
              <w:t xml:space="preserve">Paper 2 </w:t>
            </w:r>
            <w:r w:rsidRPr="00026D97">
              <w:rPr>
                <w:rFonts w:ascii="Avenir Next" w:hAnsi="Avenir Next"/>
                <w:b/>
                <w:bCs/>
                <w:color w:val="000000"/>
                <w:sz w:val="22"/>
                <w:szCs w:val="22"/>
                <w:bdr w:val="none" w:sz="0" w:space="0" w:color="auto" w:frame="1"/>
              </w:rPr>
              <w:t>Sallow Hal: Care and Community in the </w:t>
            </w:r>
            <w:proofErr w:type="spellStart"/>
            <w:r w:rsidRPr="00026D97">
              <w:rPr>
                <w:rFonts w:ascii="Avenir Next" w:hAnsi="Avenir Next"/>
                <w:b/>
                <w:bCs/>
                <w:i/>
                <w:iCs/>
                <w:color w:val="000000"/>
                <w:sz w:val="22"/>
                <w:szCs w:val="22"/>
                <w:bdr w:val="none" w:sz="0" w:space="0" w:color="auto" w:frame="1"/>
              </w:rPr>
              <w:t>Henriad</w:t>
            </w:r>
            <w:proofErr w:type="spellEnd"/>
            <w:r w:rsidRPr="00026D97">
              <w:rPr>
                <w:rFonts w:ascii="Avenir Next" w:hAnsi="Avenir Next"/>
                <w:b/>
                <w:bCs/>
                <w:i/>
                <w:iCs/>
                <w:color w:val="000000"/>
                <w:sz w:val="22"/>
                <w:szCs w:val="22"/>
                <w:bdr w:val="none" w:sz="0" w:space="0" w:color="auto" w:frame="1"/>
              </w:rPr>
              <w:t xml:space="preserve"> </w:t>
            </w:r>
            <w:r w:rsidRPr="00026D97">
              <w:rPr>
                <w:rFonts w:ascii="Avenir Next" w:hAnsi="Avenir Next"/>
                <w:b/>
                <w:bCs/>
                <w:color w:val="000000"/>
                <w:sz w:val="22"/>
                <w:szCs w:val="22"/>
                <w:bdr w:val="none" w:sz="0" w:space="0" w:color="auto" w:frame="1"/>
              </w:rPr>
              <w:t>(20-25 minutes)</w:t>
            </w:r>
          </w:p>
          <w:p w14:paraId="716EB7A2" w14:textId="77777777" w:rsidR="008F507E" w:rsidRPr="00BE2954" w:rsidRDefault="008F507E" w:rsidP="00C67B61">
            <w:pPr>
              <w:rPr>
                <w:rFonts w:ascii="Avenir Next" w:eastAsia="Times New Roman" w:hAnsi="Avenir Next" w:cstheme="minorHAnsi"/>
                <w:b/>
                <w:bCs/>
                <w:sz w:val="22"/>
                <w:szCs w:val="22"/>
                <w:lang w:eastAsia="en-GB"/>
              </w:rPr>
            </w:pPr>
          </w:p>
          <w:p w14:paraId="33398AE4" w14:textId="77777777" w:rsidR="008F507E" w:rsidRPr="00026D97" w:rsidRDefault="008F507E" w:rsidP="00C67B61">
            <w:pPr>
              <w:rPr>
                <w:rFonts w:ascii="Avenir Next" w:hAnsi="Avenir Next"/>
                <w:sz w:val="22"/>
                <w:szCs w:val="22"/>
              </w:rPr>
            </w:pPr>
            <w:r w:rsidRPr="00026D97">
              <w:rPr>
                <w:rFonts w:ascii="Avenir Next" w:hAnsi="Avenir Next"/>
                <w:b/>
                <w:bCs/>
                <w:sz w:val="22"/>
                <w:szCs w:val="22"/>
              </w:rPr>
              <w:t>Professor Laurie Johnson,</w:t>
            </w:r>
            <w:r w:rsidRPr="00026D97">
              <w:rPr>
                <w:rFonts w:ascii="Avenir Next" w:hAnsi="Avenir Next"/>
                <w:sz w:val="22"/>
                <w:szCs w:val="22"/>
              </w:rPr>
              <w:t xml:space="preserve"> School of Humanities and Communication, </w:t>
            </w:r>
            <w:proofErr w:type="spellStart"/>
            <w:r w:rsidRPr="00026D97">
              <w:rPr>
                <w:rFonts w:ascii="Avenir Next" w:hAnsi="Avenir Next"/>
                <w:sz w:val="22"/>
                <w:szCs w:val="22"/>
              </w:rPr>
              <w:t>UniSQ</w:t>
            </w:r>
            <w:proofErr w:type="spellEnd"/>
          </w:p>
          <w:p w14:paraId="1226F8D5" w14:textId="77777777" w:rsidR="008F507E" w:rsidRPr="00C81908" w:rsidRDefault="008F507E" w:rsidP="00C81908">
            <w:pPr>
              <w:rPr>
                <w:rFonts w:ascii="Avenir Next" w:hAnsi="Avenir Next"/>
                <w:color w:val="000000" w:themeColor="text1"/>
              </w:rPr>
            </w:pPr>
          </w:p>
        </w:tc>
        <w:tc>
          <w:tcPr>
            <w:tcW w:w="4252" w:type="dxa"/>
            <w:vMerge/>
            <w:shd w:val="clear" w:color="auto" w:fill="DED0FB"/>
          </w:tcPr>
          <w:p w14:paraId="7C24D041" w14:textId="77777777" w:rsidR="008F507E" w:rsidRPr="00C81908" w:rsidRDefault="008F507E" w:rsidP="00C81908">
            <w:pPr>
              <w:rPr>
                <w:rFonts w:ascii="Avenir Next" w:hAnsi="Avenir Next"/>
                <w:color w:val="000000" w:themeColor="text1"/>
              </w:rPr>
            </w:pPr>
          </w:p>
        </w:tc>
      </w:tr>
      <w:tr w:rsidR="008F507E" w14:paraId="0832FB3E" w14:textId="77777777" w:rsidTr="008F507E">
        <w:tc>
          <w:tcPr>
            <w:tcW w:w="1418" w:type="dxa"/>
            <w:shd w:val="clear" w:color="auto" w:fill="E4DCFB"/>
          </w:tcPr>
          <w:p w14:paraId="254B06D6" w14:textId="41A548E2" w:rsidR="008F507E" w:rsidRPr="00C67B61" w:rsidRDefault="008F507E" w:rsidP="00C81908">
            <w:pPr>
              <w:rPr>
                <w:rFonts w:ascii="Avenir Next" w:hAnsi="Avenir Next"/>
                <w:b/>
                <w:bCs/>
                <w:color w:val="000000" w:themeColor="text1"/>
              </w:rPr>
            </w:pPr>
            <w:r w:rsidRPr="00C67B61">
              <w:rPr>
                <w:rFonts w:ascii="Avenir Next" w:hAnsi="Avenir Next"/>
                <w:b/>
                <w:bCs/>
                <w:color w:val="000000" w:themeColor="text1"/>
              </w:rPr>
              <w:t>11.20 AM</w:t>
            </w:r>
          </w:p>
        </w:tc>
        <w:tc>
          <w:tcPr>
            <w:tcW w:w="4678" w:type="dxa"/>
            <w:shd w:val="clear" w:color="auto" w:fill="E4DCFB"/>
          </w:tcPr>
          <w:p w14:paraId="4E48B035" w14:textId="18FCD3CE" w:rsidR="008F507E" w:rsidRPr="00522CF8" w:rsidRDefault="008F507E" w:rsidP="00C67B61">
            <w:pPr>
              <w:rPr>
                <w:rFonts w:ascii="Avenir Next" w:eastAsia="Times New Roman" w:hAnsi="Avenir Next" w:cstheme="minorHAnsi"/>
                <w:b/>
                <w:bCs/>
                <w:sz w:val="22"/>
                <w:szCs w:val="22"/>
                <w:lang w:eastAsia="en-GB"/>
              </w:rPr>
            </w:pPr>
            <w:r w:rsidRPr="00C67B61">
              <w:rPr>
                <w:rFonts w:ascii="Avenir Next" w:eastAsia="Times New Roman" w:hAnsi="Avenir Next" w:cstheme="minorHAnsi"/>
                <w:b/>
                <w:bCs/>
                <w:sz w:val="22"/>
                <w:szCs w:val="22"/>
                <w:lang w:eastAsia="en-GB"/>
              </w:rPr>
              <w:t>Paper 3</w:t>
            </w:r>
            <w:r>
              <w:rPr>
                <w:rFonts w:ascii="Avenir Next" w:eastAsia="Times New Roman" w:hAnsi="Avenir Next" w:cstheme="minorHAnsi"/>
                <w:b/>
                <w:bCs/>
                <w:i/>
                <w:iCs/>
                <w:sz w:val="22"/>
                <w:szCs w:val="22"/>
                <w:lang w:eastAsia="en-GB"/>
              </w:rPr>
              <w:t xml:space="preserve"> </w:t>
            </w:r>
            <w:r w:rsidRPr="00026D97">
              <w:rPr>
                <w:rFonts w:ascii="Avenir Next" w:eastAsia="Times New Roman" w:hAnsi="Avenir Next" w:cstheme="minorHAnsi"/>
                <w:b/>
                <w:bCs/>
                <w:i/>
                <w:iCs/>
                <w:sz w:val="22"/>
                <w:szCs w:val="22"/>
                <w:lang w:eastAsia="en-GB"/>
              </w:rPr>
              <w:t>Beautiful Country: Testing Ethical Frameworks in Creating Verbatim</w:t>
            </w:r>
            <w:r>
              <w:rPr>
                <w:rFonts w:ascii="Avenir Next" w:eastAsia="Times New Roman" w:hAnsi="Avenir Next" w:cstheme="minorHAnsi"/>
                <w:b/>
                <w:bCs/>
                <w:i/>
                <w:iCs/>
                <w:sz w:val="22"/>
                <w:szCs w:val="22"/>
                <w:lang w:eastAsia="en-GB"/>
              </w:rPr>
              <w:t xml:space="preserve"> </w:t>
            </w:r>
            <w:r w:rsidRPr="00026D97">
              <w:rPr>
                <w:rFonts w:ascii="Avenir Next" w:eastAsia="Times New Roman" w:hAnsi="Avenir Next" w:cstheme="minorHAnsi"/>
                <w:b/>
                <w:bCs/>
                <w:i/>
                <w:iCs/>
                <w:sz w:val="22"/>
                <w:szCs w:val="22"/>
                <w:lang w:eastAsia="en-GB"/>
              </w:rPr>
              <w:t>Theatre with Australia’s Asylum Seeker Community</w:t>
            </w:r>
            <w:r>
              <w:rPr>
                <w:rFonts w:ascii="Avenir Next" w:eastAsia="Times New Roman" w:hAnsi="Avenir Next" w:cstheme="minorHAnsi"/>
                <w:b/>
                <w:bCs/>
                <w:i/>
                <w:iCs/>
                <w:sz w:val="22"/>
                <w:szCs w:val="22"/>
                <w:lang w:eastAsia="en-GB"/>
              </w:rPr>
              <w:t xml:space="preserve"> </w:t>
            </w:r>
            <w:r w:rsidRPr="00026D97">
              <w:rPr>
                <w:rFonts w:ascii="Avenir Next" w:hAnsi="Avenir Next"/>
                <w:b/>
                <w:bCs/>
                <w:color w:val="000000"/>
                <w:sz w:val="22"/>
                <w:szCs w:val="22"/>
                <w:bdr w:val="none" w:sz="0" w:space="0" w:color="auto" w:frame="1"/>
              </w:rPr>
              <w:t>(20-25 minutes)</w:t>
            </w:r>
          </w:p>
          <w:p w14:paraId="45CA3A59" w14:textId="77777777" w:rsidR="008F507E" w:rsidRDefault="008F507E" w:rsidP="00C67B61">
            <w:pPr>
              <w:rPr>
                <w:rFonts w:ascii="Avenir Next" w:hAnsi="Avenir Next" w:cstheme="minorHAnsi"/>
                <w:b/>
                <w:bCs/>
                <w:sz w:val="22"/>
                <w:szCs w:val="22"/>
              </w:rPr>
            </w:pPr>
          </w:p>
          <w:p w14:paraId="559CD05F" w14:textId="01AF8692" w:rsidR="008F507E" w:rsidRPr="00026D97" w:rsidRDefault="008F507E" w:rsidP="00C67B61">
            <w:pPr>
              <w:rPr>
                <w:rFonts w:ascii="Avenir Next" w:eastAsia="Times New Roman" w:hAnsi="Avenir Next" w:cstheme="minorHAnsi"/>
                <w:sz w:val="22"/>
                <w:szCs w:val="22"/>
                <w:lang w:eastAsia="en-GB"/>
              </w:rPr>
            </w:pPr>
            <w:r w:rsidRPr="00026D97">
              <w:rPr>
                <w:rFonts w:ascii="Avenir Next" w:hAnsi="Avenir Next" w:cstheme="minorHAnsi"/>
                <w:b/>
                <w:bCs/>
                <w:sz w:val="22"/>
                <w:szCs w:val="22"/>
              </w:rPr>
              <w:t xml:space="preserve">Dr David Burton, </w:t>
            </w:r>
            <w:r w:rsidRPr="00026D97">
              <w:rPr>
                <w:rFonts w:ascii="Avenir Next" w:hAnsi="Avenir Next" w:cstheme="minorHAnsi"/>
                <w:sz w:val="22"/>
                <w:szCs w:val="22"/>
              </w:rPr>
              <w:t xml:space="preserve">School of Creative Arts, </w:t>
            </w:r>
            <w:proofErr w:type="spellStart"/>
            <w:r w:rsidRPr="00026D97">
              <w:rPr>
                <w:rFonts w:ascii="Avenir Next" w:hAnsi="Avenir Next" w:cstheme="minorHAnsi"/>
                <w:sz w:val="22"/>
                <w:szCs w:val="22"/>
              </w:rPr>
              <w:t>UniSQ</w:t>
            </w:r>
            <w:proofErr w:type="spellEnd"/>
          </w:p>
          <w:p w14:paraId="4A51FA7C" w14:textId="636D1778" w:rsidR="008F507E" w:rsidRPr="00C81908" w:rsidRDefault="008F507E" w:rsidP="00C81908">
            <w:pPr>
              <w:rPr>
                <w:rFonts w:ascii="Avenir Next" w:hAnsi="Avenir Next"/>
                <w:color w:val="000000" w:themeColor="text1"/>
              </w:rPr>
            </w:pPr>
          </w:p>
        </w:tc>
        <w:tc>
          <w:tcPr>
            <w:tcW w:w="4252" w:type="dxa"/>
            <w:vMerge/>
            <w:shd w:val="clear" w:color="auto" w:fill="DED0FB"/>
          </w:tcPr>
          <w:p w14:paraId="46035079" w14:textId="77777777" w:rsidR="008F507E" w:rsidRPr="00C81908" w:rsidRDefault="008F507E" w:rsidP="00C81908">
            <w:pPr>
              <w:rPr>
                <w:rFonts w:ascii="Avenir Next" w:hAnsi="Avenir Next"/>
                <w:color w:val="000000" w:themeColor="text1"/>
              </w:rPr>
            </w:pPr>
          </w:p>
        </w:tc>
      </w:tr>
      <w:tr w:rsidR="00C81908" w14:paraId="226617B3" w14:textId="77777777" w:rsidTr="00F322A2">
        <w:tc>
          <w:tcPr>
            <w:tcW w:w="1418" w:type="dxa"/>
            <w:shd w:val="clear" w:color="auto" w:fill="DEEAF6" w:themeFill="accent5" w:themeFillTint="33"/>
          </w:tcPr>
          <w:p w14:paraId="26DD1F5D" w14:textId="308AF6CA" w:rsidR="00C81908" w:rsidRPr="008F507E" w:rsidRDefault="008F507E" w:rsidP="00C81908">
            <w:pPr>
              <w:rPr>
                <w:rFonts w:ascii="Avenir Next" w:hAnsi="Avenir Next"/>
                <w:b/>
                <w:bCs/>
                <w:color w:val="000000" w:themeColor="text1"/>
              </w:rPr>
            </w:pPr>
            <w:r w:rsidRPr="008F507E">
              <w:rPr>
                <w:rFonts w:ascii="Avenir Next" w:hAnsi="Avenir Next"/>
                <w:b/>
                <w:bCs/>
                <w:color w:val="000000" w:themeColor="text1"/>
              </w:rPr>
              <w:t>11.45</w:t>
            </w:r>
            <w:r>
              <w:rPr>
                <w:rFonts w:ascii="Avenir Next" w:hAnsi="Avenir Next"/>
                <w:b/>
                <w:bCs/>
                <w:color w:val="000000" w:themeColor="text1"/>
              </w:rPr>
              <w:t xml:space="preserve"> AM</w:t>
            </w:r>
          </w:p>
        </w:tc>
        <w:tc>
          <w:tcPr>
            <w:tcW w:w="4678" w:type="dxa"/>
            <w:shd w:val="clear" w:color="auto" w:fill="DEEAF6" w:themeFill="accent5" w:themeFillTint="33"/>
          </w:tcPr>
          <w:p w14:paraId="7EC32843" w14:textId="77777777" w:rsidR="00C81908" w:rsidRPr="00456255" w:rsidRDefault="00456255" w:rsidP="00C81908">
            <w:pPr>
              <w:rPr>
                <w:rFonts w:ascii="Avenir Next" w:hAnsi="Avenir Next"/>
                <w:b/>
                <w:bCs/>
                <w:i/>
                <w:iCs/>
              </w:rPr>
            </w:pPr>
            <w:r w:rsidRPr="00456255">
              <w:rPr>
                <w:rFonts w:ascii="Avenir Next" w:hAnsi="Avenir Next"/>
                <w:b/>
                <w:bCs/>
                <w:i/>
                <w:iCs/>
              </w:rPr>
              <w:t>Aesthetic Perception of Nature Influences the Musical Experience</w:t>
            </w:r>
          </w:p>
          <w:p w14:paraId="0C090236" w14:textId="1FEC7D6A" w:rsidR="00456255" w:rsidRPr="00456255" w:rsidRDefault="00456255" w:rsidP="00C81908">
            <w:pPr>
              <w:rPr>
                <w:rFonts w:ascii="Avenir Next" w:hAnsi="Avenir Next"/>
                <w:i/>
                <w:iCs/>
                <w:color w:val="000000" w:themeColor="text1"/>
              </w:rPr>
            </w:pPr>
          </w:p>
        </w:tc>
        <w:tc>
          <w:tcPr>
            <w:tcW w:w="4252" w:type="dxa"/>
            <w:shd w:val="clear" w:color="auto" w:fill="DEEAF6" w:themeFill="accent5" w:themeFillTint="33"/>
          </w:tcPr>
          <w:p w14:paraId="0BBF6EFE" w14:textId="10AB8448" w:rsidR="00456255" w:rsidRDefault="00456255" w:rsidP="00C81908">
            <w:pPr>
              <w:rPr>
                <w:rFonts w:ascii="Avenir Next" w:hAnsi="Avenir Next"/>
                <w:b/>
                <w:bCs/>
                <w:color w:val="000000" w:themeColor="text1"/>
              </w:rPr>
            </w:pPr>
            <w:r>
              <w:rPr>
                <w:rFonts w:ascii="Avenir Next" w:hAnsi="Avenir Next"/>
                <w:b/>
                <w:bCs/>
                <w:color w:val="000000" w:themeColor="text1"/>
              </w:rPr>
              <w:t>HDR Presentation:</w:t>
            </w:r>
          </w:p>
          <w:p w14:paraId="35A01D93" w14:textId="77777777" w:rsidR="00C81908" w:rsidRDefault="00456255" w:rsidP="00C81908">
            <w:pPr>
              <w:rPr>
                <w:rFonts w:ascii="Avenir Next" w:hAnsi="Avenir Next"/>
                <w:color w:val="000000" w:themeColor="text1"/>
              </w:rPr>
            </w:pPr>
            <w:proofErr w:type="spellStart"/>
            <w:r w:rsidRPr="00456255">
              <w:rPr>
                <w:rFonts w:ascii="Avenir Next" w:hAnsi="Avenir Next"/>
                <w:b/>
                <w:bCs/>
                <w:color w:val="000000" w:themeColor="text1"/>
              </w:rPr>
              <w:t>Arash</w:t>
            </w:r>
            <w:proofErr w:type="spellEnd"/>
            <w:r w:rsidRPr="00456255">
              <w:rPr>
                <w:rFonts w:ascii="Avenir Next" w:hAnsi="Avenir Next"/>
                <w:b/>
                <w:bCs/>
                <w:color w:val="000000" w:themeColor="text1"/>
              </w:rPr>
              <w:t xml:space="preserve"> Zanganeh,</w:t>
            </w:r>
            <w:r>
              <w:rPr>
                <w:rFonts w:ascii="Avenir Next" w:hAnsi="Avenir Next"/>
                <w:i/>
                <w:iCs/>
                <w:color w:val="000000" w:themeColor="text1"/>
              </w:rPr>
              <w:t xml:space="preserve"> </w:t>
            </w:r>
            <w:r w:rsidRPr="00456255">
              <w:rPr>
                <w:rFonts w:ascii="Avenir Next" w:hAnsi="Avenir Next"/>
                <w:color w:val="000000" w:themeColor="text1"/>
              </w:rPr>
              <w:t xml:space="preserve">HDR, </w:t>
            </w:r>
            <w:proofErr w:type="spellStart"/>
            <w:r w:rsidRPr="00456255">
              <w:rPr>
                <w:rFonts w:ascii="Avenir Next" w:hAnsi="Avenir Next"/>
                <w:color w:val="000000" w:themeColor="text1"/>
              </w:rPr>
              <w:t>UniSQ</w:t>
            </w:r>
            <w:proofErr w:type="spellEnd"/>
          </w:p>
          <w:p w14:paraId="50A699C6" w14:textId="325CC307" w:rsidR="006A6580" w:rsidRPr="00C81908" w:rsidRDefault="00AD6921" w:rsidP="00C81908">
            <w:pPr>
              <w:rPr>
                <w:rFonts w:ascii="Avenir Next" w:hAnsi="Avenir Next"/>
                <w:color w:val="000000" w:themeColor="text1"/>
              </w:rPr>
            </w:pPr>
            <w:r>
              <w:rPr>
                <w:rFonts w:ascii="Avenir Next" w:hAnsi="Avenir Next"/>
                <w:color w:val="000000" w:themeColor="text1"/>
              </w:rPr>
              <w:t>(Zoom)</w:t>
            </w:r>
          </w:p>
        </w:tc>
      </w:tr>
      <w:tr w:rsidR="00C81908" w14:paraId="6DD2EE66" w14:textId="77777777" w:rsidTr="00F322A2">
        <w:tc>
          <w:tcPr>
            <w:tcW w:w="1418" w:type="dxa"/>
            <w:shd w:val="clear" w:color="auto" w:fill="E7E6E6" w:themeFill="background2"/>
          </w:tcPr>
          <w:p w14:paraId="41A7EE8A" w14:textId="6684A33B" w:rsidR="00C81908" w:rsidRPr="00456255" w:rsidRDefault="00456255" w:rsidP="00C81908">
            <w:pPr>
              <w:rPr>
                <w:rFonts w:ascii="Avenir Next" w:hAnsi="Avenir Next"/>
                <w:b/>
                <w:bCs/>
                <w:color w:val="000000" w:themeColor="text1"/>
              </w:rPr>
            </w:pPr>
            <w:r w:rsidRPr="00456255">
              <w:rPr>
                <w:rFonts w:ascii="Avenir Next" w:hAnsi="Avenir Next"/>
                <w:b/>
                <w:bCs/>
                <w:color w:val="000000" w:themeColor="text1"/>
              </w:rPr>
              <w:t xml:space="preserve">12.00 </w:t>
            </w:r>
            <w:r>
              <w:rPr>
                <w:rFonts w:ascii="Avenir Next" w:hAnsi="Avenir Next"/>
                <w:b/>
                <w:bCs/>
                <w:color w:val="000000" w:themeColor="text1"/>
              </w:rPr>
              <w:t>P</w:t>
            </w:r>
            <w:r w:rsidRPr="00456255">
              <w:rPr>
                <w:rFonts w:ascii="Avenir Next" w:hAnsi="Avenir Next"/>
                <w:b/>
                <w:bCs/>
                <w:color w:val="000000" w:themeColor="text1"/>
              </w:rPr>
              <w:t>M</w:t>
            </w:r>
          </w:p>
        </w:tc>
        <w:tc>
          <w:tcPr>
            <w:tcW w:w="4678" w:type="dxa"/>
            <w:shd w:val="clear" w:color="auto" w:fill="E7E6E6" w:themeFill="background2"/>
          </w:tcPr>
          <w:p w14:paraId="5F33EFD5" w14:textId="3ADC51E8" w:rsidR="00C81908" w:rsidRDefault="00456255" w:rsidP="00C81908">
            <w:pPr>
              <w:rPr>
                <w:rFonts w:ascii="Avenir Next" w:hAnsi="Avenir Next"/>
                <w:b/>
                <w:bCs/>
                <w:color w:val="000000" w:themeColor="text1"/>
              </w:rPr>
            </w:pPr>
            <w:r w:rsidRPr="00456255">
              <w:rPr>
                <w:rFonts w:ascii="Avenir Next" w:hAnsi="Avenir Next"/>
                <w:b/>
                <w:bCs/>
                <w:color w:val="000000" w:themeColor="text1"/>
              </w:rPr>
              <w:t>L</w:t>
            </w:r>
            <w:r w:rsidR="00F322A2">
              <w:rPr>
                <w:rFonts w:ascii="Avenir Next" w:hAnsi="Avenir Next"/>
                <w:b/>
                <w:bCs/>
                <w:color w:val="000000" w:themeColor="text1"/>
              </w:rPr>
              <w:t>unch</w:t>
            </w:r>
            <w:r w:rsidRPr="00456255">
              <w:rPr>
                <w:rFonts w:ascii="Avenir Next" w:hAnsi="Avenir Next"/>
                <w:b/>
                <w:bCs/>
                <w:color w:val="000000" w:themeColor="text1"/>
              </w:rPr>
              <w:t xml:space="preserve"> </w:t>
            </w:r>
          </w:p>
          <w:p w14:paraId="62770D08" w14:textId="4F934110" w:rsidR="00F322A2" w:rsidRPr="00456255" w:rsidRDefault="00F322A2" w:rsidP="00C81908">
            <w:pPr>
              <w:rPr>
                <w:rFonts w:ascii="Avenir Next" w:hAnsi="Avenir Next"/>
                <w:b/>
                <w:bCs/>
                <w:color w:val="000000" w:themeColor="text1"/>
              </w:rPr>
            </w:pPr>
          </w:p>
        </w:tc>
        <w:tc>
          <w:tcPr>
            <w:tcW w:w="4252" w:type="dxa"/>
            <w:shd w:val="clear" w:color="auto" w:fill="E7E6E6" w:themeFill="background2"/>
          </w:tcPr>
          <w:p w14:paraId="0C3BD123" w14:textId="06A3A75F" w:rsidR="00C81908" w:rsidRPr="00F322A2" w:rsidRDefault="00456255" w:rsidP="00C81908">
            <w:pPr>
              <w:rPr>
                <w:rFonts w:ascii="Avenir Next" w:hAnsi="Avenir Next"/>
                <w:color w:val="000000" w:themeColor="text1"/>
              </w:rPr>
            </w:pPr>
            <w:r w:rsidRPr="00F322A2">
              <w:rPr>
                <w:rFonts w:ascii="Avenir Next" w:hAnsi="Avenir Next"/>
              </w:rPr>
              <w:t>[catered, provided on site]</w:t>
            </w:r>
          </w:p>
        </w:tc>
      </w:tr>
    </w:tbl>
    <w:p w14:paraId="103136DE" w14:textId="77777777" w:rsidR="00C81908" w:rsidRPr="00EA0486" w:rsidRDefault="00C81908" w:rsidP="00C81908">
      <w:pPr>
        <w:rPr>
          <w:rFonts w:ascii="Avenir Next" w:hAnsi="Avenir Next"/>
          <w:b/>
          <w:bCs/>
          <w:color w:val="521B93"/>
          <w:sz w:val="28"/>
          <w:szCs w:val="28"/>
          <w:u w:val="single"/>
        </w:rPr>
      </w:pPr>
    </w:p>
    <w:p w14:paraId="22A0244C" w14:textId="779F7ED8" w:rsidR="00664A00" w:rsidRDefault="006E3B6E" w:rsidP="00664A00">
      <w:pPr>
        <w:jc w:val="center"/>
        <w:rPr>
          <w:rFonts w:ascii="Avenir Next" w:hAnsi="Avenir Next"/>
          <w:b/>
          <w:bCs/>
          <w:color w:val="521B93"/>
          <w:sz w:val="28"/>
          <w:szCs w:val="28"/>
          <w:u w:val="single"/>
        </w:rPr>
      </w:pPr>
      <w:r>
        <w:rPr>
          <w:rFonts w:ascii="Avenir Next" w:hAnsi="Avenir Next"/>
          <w:b/>
          <w:bCs/>
          <w:sz w:val="28"/>
          <w:szCs w:val="28"/>
          <w:u w:val="single"/>
        </w:rPr>
        <w:br w:type="page"/>
      </w:r>
      <w:r w:rsidRPr="00EA0486">
        <w:rPr>
          <w:rFonts w:ascii="Avenir Next" w:hAnsi="Avenir Next"/>
          <w:b/>
          <w:bCs/>
          <w:color w:val="521B93"/>
          <w:sz w:val="28"/>
          <w:szCs w:val="28"/>
          <w:u w:val="single"/>
        </w:rPr>
        <w:lastRenderedPageBreak/>
        <w:t>An Arts and Wellbeing Symposium Program</w:t>
      </w:r>
      <w:r w:rsidR="00664A00">
        <w:rPr>
          <w:rFonts w:ascii="Avenir Next" w:hAnsi="Avenir Next"/>
          <w:b/>
          <w:bCs/>
          <w:color w:val="521B93"/>
          <w:sz w:val="28"/>
          <w:szCs w:val="28"/>
          <w:u w:val="single"/>
        </w:rPr>
        <w:t xml:space="preserve"> Summary</w:t>
      </w:r>
    </w:p>
    <w:p w14:paraId="5B90F3FE" w14:textId="3CD21E9A" w:rsidR="006E3B6E" w:rsidRDefault="006E3B6E" w:rsidP="00664A00">
      <w:pPr>
        <w:jc w:val="center"/>
        <w:rPr>
          <w:rFonts w:ascii="Avenir Next" w:hAnsi="Avenir Next"/>
          <w:b/>
          <w:bCs/>
          <w:color w:val="521B93"/>
          <w:sz w:val="28"/>
          <w:szCs w:val="28"/>
          <w:u w:val="single"/>
        </w:rPr>
      </w:pPr>
      <w:r w:rsidRPr="00EA0486">
        <w:rPr>
          <w:rFonts w:ascii="Avenir Next" w:hAnsi="Avenir Next"/>
          <w:b/>
          <w:bCs/>
          <w:color w:val="521B93"/>
          <w:sz w:val="28"/>
          <w:szCs w:val="28"/>
          <w:u w:val="single"/>
        </w:rPr>
        <w:t>7</w:t>
      </w:r>
      <w:r w:rsidRPr="00EA0486">
        <w:rPr>
          <w:rFonts w:ascii="Avenir Next" w:hAnsi="Avenir Next"/>
          <w:b/>
          <w:bCs/>
          <w:color w:val="521B93"/>
          <w:sz w:val="28"/>
          <w:szCs w:val="28"/>
          <w:u w:val="single"/>
          <w:vertAlign w:val="superscript"/>
        </w:rPr>
        <w:t>th</w:t>
      </w:r>
      <w:r w:rsidRPr="00EA0486">
        <w:rPr>
          <w:rFonts w:ascii="Avenir Next" w:hAnsi="Avenir Next"/>
          <w:b/>
          <w:bCs/>
          <w:color w:val="521B93"/>
          <w:sz w:val="28"/>
          <w:szCs w:val="28"/>
          <w:u w:val="single"/>
        </w:rPr>
        <w:t xml:space="preserve"> of October 2022</w:t>
      </w:r>
    </w:p>
    <w:p w14:paraId="442DD891" w14:textId="77777777" w:rsidR="00664A00" w:rsidRPr="00EA0486" w:rsidRDefault="00664A00" w:rsidP="006E3B6E">
      <w:pPr>
        <w:rPr>
          <w:rFonts w:ascii="Avenir Next" w:hAnsi="Avenir Next"/>
          <w:b/>
          <w:bCs/>
          <w:color w:val="521B93"/>
          <w:sz w:val="28"/>
          <w:szCs w:val="28"/>
          <w:u w:val="single"/>
        </w:rPr>
      </w:pPr>
    </w:p>
    <w:tbl>
      <w:tblPr>
        <w:tblStyle w:val="TableGrid"/>
        <w:tblW w:w="10348" w:type="dxa"/>
        <w:tblInd w:w="-572" w:type="dxa"/>
        <w:tblLook w:val="04A0" w:firstRow="1" w:lastRow="0" w:firstColumn="1" w:lastColumn="0" w:noHBand="0" w:noVBand="1"/>
      </w:tblPr>
      <w:tblGrid>
        <w:gridCol w:w="1417"/>
        <w:gridCol w:w="4678"/>
        <w:gridCol w:w="4253"/>
      </w:tblGrid>
      <w:tr w:rsidR="00F322A2" w14:paraId="24AC7A73" w14:textId="77777777" w:rsidTr="006A6580">
        <w:tc>
          <w:tcPr>
            <w:tcW w:w="1417" w:type="dxa"/>
            <w:shd w:val="clear" w:color="auto" w:fill="DEEAF6" w:themeFill="accent5" w:themeFillTint="33"/>
          </w:tcPr>
          <w:p w14:paraId="753A7B63" w14:textId="5946C775" w:rsidR="00F322A2" w:rsidRPr="00C67B61" w:rsidRDefault="00F322A2" w:rsidP="00DD2544">
            <w:pPr>
              <w:rPr>
                <w:rFonts w:ascii="Avenir Next" w:hAnsi="Avenir Next"/>
                <w:b/>
                <w:bCs/>
                <w:color w:val="000000" w:themeColor="text1"/>
              </w:rPr>
            </w:pPr>
            <w:r>
              <w:rPr>
                <w:rFonts w:ascii="Avenir Next" w:hAnsi="Avenir Next"/>
                <w:b/>
                <w:bCs/>
                <w:color w:val="000000" w:themeColor="text1"/>
              </w:rPr>
              <w:t>12:45 P</w:t>
            </w:r>
            <w:r w:rsidRPr="00C67B61">
              <w:rPr>
                <w:rFonts w:ascii="Avenir Next" w:hAnsi="Avenir Next"/>
                <w:b/>
                <w:bCs/>
                <w:color w:val="000000" w:themeColor="text1"/>
              </w:rPr>
              <w:t>M</w:t>
            </w:r>
          </w:p>
        </w:tc>
        <w:tc>
          <w:tcPr>
            <w:tcW w:w="4678" w:type="dxa"/>
            <w:shd w:val="clear" w:color="auto" w:fill="DEEAF6" w:themeFill="accent5" w:themeFillTint="33"/>
          </w:tcPr>
          <w:p w14:paraId="7CD58D06" w14:textId="22A78079" w:rsidR="00F322A2" w:rsidRDefault="00F322A2" w:rsidP="00F322A2">
            <w:pPr>
              <w:rPr>
                <w:rFonts w:ascii="Avenir Next" w:hAnsi="Avenir Next"/>
                <w:b/>
                <w:bCs/>
              </w:rPr>
            </w:pPr>
            <w:r>
              <w:rPr>
                <w:rFonts w:ascii="Avenir Next" w:hAnsi="Avenir Next"/>
                <w:b/>
                <w:bCs/>
              </w:rPr>
              <w:t xml:space="preserve">LECTURE: </w:t>
            </w:r>
            <w:r w:rsidRPr="00F322A2">
              <w:rPr>
                <w:rFonts w:ascii="Avenir Next" w:eastAsia="Times New Roman" w:hAnsi="Avenir Next" w:cs="Calibri"/>
                <w:b/>
                <w:bCs/>
                <w:i/>
                <w:iCs/>
                <w:color w:val="000000"/>
                <w:bdr w:val="none" w:sz="0" w:space="0" w:color="auto" w:frame="1"/>
                <w:shd w:val="clear" w:color="auto" w:fill="DEEAF6" w:themeFill="accent5" w:themeFillTint="33"/>
                <w:lang w:eastAsia="en-GB"/>
              </w:rPr>
              <w:t>Playing Around with Older Age: Translating Research About Ageing and Mortality into the Short Play, Golden Years</w:t>
            </w:r>
            <w:r w:rsidRPr="00813346">
              <w:rPr>
                <w:rFonts w:ascii="Avenir Next" w:hAnsi="Avenir Next"/>
                <w:b/>
                <w:bCs/>
                <w:i/>
                <w:iCs/>
              </w:rPr>
              <w:t xml:space="preserve"> </w:t>
            </w:r>
          </w:p>
          <w:p w14:paraId="137C8B0F" w14:textId="5F2D830E" w:rsidR="00F322A2" w:rsidRPr="00C67B61" w:rsidRDefault="00F322A2" w:rsidP="00F322A2">
            <w:pPr>
              <w:rPr>
                <w:rFonts w:ascii="Avenir Next" w:hAnsi="Avenir Next"/>
                <w:b/>
                <w:bCs/>
                <w:color w:val="000000" w:themeColor="text1"/>
              </w:rPr>
            </w:pPr>
          </w:p>
        </w:tc>
        <w:tc>
          <w:tcPr>
            <w:tcW w:w="4253" w:type="dxa"/>
            <w:shd w:val="clear" w:color="auto" w:fill="DEEAF6" w:themeFill="accent5" w:themeFillTint="33"/>
          </w:tcPr>
          <w:p w14:paraId="3D8B4374" w14:textId="724F3A73" w:rsidR="00F322A2" w:rsidRPr="002070D3" w:rsidRDefault="00F322A2" w:rsidP="00F322A2">
            <w:pPr>
              <w:rPr>
                <w:rFonts w:ascii="Avenir Next" w:hAnsi="Avenir Next"/>
                <w:b/>
                <w:bCs/>
              </w:rPr>
            </w:pPr>
            <w:r>
              <w:rPr>
                <w:rFonts w:ascii="Avenir Next" w:hAnsi="Avenir Next"/>
                <w:b/>
                <w:bCs/>
              </w:rPr>
              <w:t xml:space="preserve">Dr Melissa Carey for </w:t>
            </w:r>
            <w:r w:rsidRPr="00F9588A">
              <w:rPr>
                <w:rFonts w:ascii="Avenir Next" w:hAnsi="Avenir Next"/>
                <w:b/>
                <w:bCs/>
              </w:rPr>
              <w:t xml:space="preserve">Professor </w:t>
            </w:r>
            <w:proofErr w:type="spellStart"/>
            <w:r w:rsidRPr="00F9588A">
              <w:rPr>
                <w:rFonts w:ascii="Avenir Next" w:hAnsi="Avenir Next"/>
                <w:b/>
                <w:bCs/>
              </w:rPr>
              <w:t>Merryn</w:t>
            </w:r>
            <w:proofErr w:type="spellEnd"/>
            <w:r w:rsidRPr="00F9588A">
              <w:rPr>
                <w:rFonts w:ascii="Avenir Next" w:hAnsi="Avenir Next"/>
                <w:b/>
                <w:bCs/>
              </w:rPr>
              <w:t xml:space="preserve"> Gott</w:t>
            </w:r>
            <w:r>
              <w:rPr>
                <w:rFonts w:ascii="Avenir Next" w:hAnsi="Avenir Next"/>
                <w:b/>
                <w:bCs/>
              </w:rPr>
              <w:t xml:space="preserve"> &amp; </w:t>
            </w:r>
            <w:r w:rsidRPr="00F9588A">
              <w:rPr>
                <w:rFonts w:ascii="Avenir Next" w:hAnsi="Avenir Next"/>
                <w:b/>
                <w:bCs/>
              </w:rPr>
              <w:t>Lisa Williams</w:t>
            </w:r>
            <w:r>
              <w:rPr>
                <w:rFonts w:ascii="Avenir Next" w:hAnsi="Avenir Next"/>
                <w:b/>
                <w:bCs/>
              </w:rPr>
              <w:t xml:space="preserve">, University of Auckland </w:t>
            </w:r>
            <w:r w:rsidRPr="00927A86">
              <w:rPr>
                <w:rFonts w:ascii="Avenir Next" w:hAnsi="Avenir Next"/>
              </w:rPr>
              <w:t>[45-minute lecture plus Q&amp;A discussion</w:t>
            </w:r>
            <w:r>
              <w:rPr>
                <w:rFonts w:ascii="Avenir Next" w:hAnsi="Avenir Next"/>
              </w:rPr>
              <w:t xml:space="preserve"> facilitated by </w:t>
            </w:r>
            <w:r w:rsidRPr="00F322A2">
              <w:rPr>
                <w:rFonts w:ascii="Avenir Next" w:hAnsi="Avenir Next"/>
                <w:b/>
                <w:bCs/>
              </w:rPr>
              <w:t>Dr Chris Carter</w:t>
            </w:r>
            <w:r>
              <w:rPr>
                <w:rFonts w:ascii="Avenir Next" w:hAnsi="Avenir Next"/>
                <w:b/>
                <w:bCs/>
              </w:rPr>
              <w:t xml:space="preserve">, </w:t>
            </w:r>
            <w:proofErr w:type="spellStart"/>
            <w:r w:rsidRPr="00F322A2">
              <w:rPr>
                <w:rFonts w:ascii="Avenir Next" w:hAnsi="Avenir Next"/>
              </w:rPr>
              <w:t>UniSQ</w:t>
            </w:r>
            <w:proofErr w:type="spellEnd"/>
            <w:r w:rsidRPr="00F322A2">
              <w:rPr>
                <w:rFonts w:ascii="Avenir Next" w:hAnsi="Avenir Next"/>
              </w:rPr>
              <w:t>]</w:t>
            </w:r>
          </w:p>
          <w:p w14:paraId="4C1A3693" w14:textId="48EDE576" w:rsidR="00F322A2" w:rsidRPr="00C81908" w:rsidRDefault="00F322A2" w:rsidP="00DD2544">
            <w:pPr>
              <w:rPr>
                <w:rFonts w:ascii="Avenir Next" w:hAnsi="Avenir Next"/>
                <w:color w:val="000000" w:themeColor="text1"/>
              </w:rPr>
            </w:pPr>
          </w:p>
        </w:tc>
      </w:tr>
      <w:tr w:rsidR="00F322A2" w14:paraId="3137A75B" w14:textId="77777777" w:rsidTr="006A6580">
        <w:tc>
          <w:tcPr>
            <w:tcW w:w="1417" w:type="dxa"/>
            <w:shd w:val="clear" w:color="auto" w:fill="E7E6E6" w:themeFill="background2"/>
          </w:tcPr>
          <w:p w14:paraId="07E2477A" w14:textId="31AA83A2" w:rsidR="00F322A2" w:rsidRPr="00C67B61" w:rsidRDefault="0040332E" w:rsidP="00DD2544">
            <w:pPr>
              <w:rPr>
                <w:rFonts w:ascii="Avenir Next" w:hAnsi="Avenir Next"/>
                <w:b/>
                <w:bCs/>
                <w:color w:val="000000" w:themeColor="text1"/>
              </w:rPr>
            </w:pPr>
            <w:r>
              <w:rPr>
                <w:rFonts w:ascii="Avenir Next" w:hAnsi="Avenir Next"/>
                <w:b/>
                <w:bCs/>
                <w:color w:val="000000" w:themeColor="text1"/>
              </w:rPr>
              <w:t>1:45 PM</w:t>
            </w:r>
          </w:p>
        </w:tc>
        <w:tc>
          <w:tcPr>
            <w:tcW w:w="4678" w:type="dxa"/>
            <w:shd w:val="clear" w:color="auto" w:fill="E7E6E6" w:themeFill="background2"/>
          </w:tcPr>
          <w:p w14:paraId="26E44AB3" w14:textId="7B26A801" w:rsidR="00F322A2" w:rsidRPr="00C67B61" w:rsidRDefault="0040332E" w:rsidP="00DD2544">
            <w:pPr>
              <w:rPr>
                <w:rFonts w:ascii="Avenir Next" w:hAnsi="Avenir Next"/>
                <w:b/>
                <w:bCs/>
                <w:color w:val="000000" w:themeColor="text1"/>
              </w:rPr>
            </w:pPr>
            <w:r>
              <w:rPr>
                <w:rFonts w:ascii="Avenir Next" w:hAnsi="Avenir Next"/>
                <w:b/>
                <w:bCs/>
                <w:color w:val="000000" w:themeColor="text1"/>
              </w:rPr>
              <w:t xml:space="preserve">Refreshment Break </w:t>
            </w:r>
          </w:p>
        </w:tc>
        <w:tc>
          <w:tcPr>
            <w:tcW w:w="4253" w:type="dxa"/>
            <w:shd w:val="clear" w:color="auto" w:fill="E7E6E6" w:themeFill="background2"/>
          </w:tcPr>
          <w:p w14:paraId="606F8469" w14:textId="77777777" w:rsidR="00F322A2" w:rsidRPr="00C81908" w:rsidRDefault="00F322A2" w:rsidP="0040332E">
            <w:pPr>
              <w:textAlignment w:val="baseline"/>
              <w:rPr>
                <w:rFonts w:ascii="Avenir Next" w:hAnsi="Avenir Next"/>
                <w:color w:val="000000" w:themeColor="text1"/>
              </w:rPr>
            </w:pPr>
          </w:p>
        </w:tc>
      </w:tr>
      <w:tr w:rsidR="006A6580" w14:paraId="58FA36A0" w14:textId="77777777" w:rsidTr="006A6580">
        <w:tc>
          <w:tcPr>
            <w:tcW w:w="1417" w:type="dxa"/>
            <w:shd w:val="clear" w:color="auto" w:fill="E4DCFB"/>
          </w:tcPr>
          <w:p w14:paraId="3F1C2786" w14:textId="2DF73E94" w:rsidR="006A6580" w:rsidRPr="00C67B61" w:rsidRDefault="006A6580" w:rsidP="00DD2544">
            <w:pPr>
              <w:rPr>
                <w:rFonts w:ascii="Avenir Next" w:hAnsi="Avenir Next"/>
                <w:b/>
                <w:bCs/>
                <w:color w:val="000000" w:themeColor="text1"/>
              </w:rPr>
            </w:pPr>
            <w:r>
              <w:rPr>
                <w:rFonts w:ascii="Avenir Next" w:hAnsi="Avenir Next"/>
                <w:b/>
                <w:bCs/>
                <w:color w:val="000000" w:themeColor="text1"/>
              </w:rPr>
              <w:t>2</w:t>
            </w:r>
            <w:r w:rsidRPr="00C67B61">
              <w:rPr>
                <w:rFonts w:ascii="Avenir Next" w:hAnsi="Avenir Next"/>
                <w:b/>
                <w:bCs/>
                <w:color w:val="000000" w:themeColor="text1"/>
              </w:rPr>
              <w:t xml:space="preserve">.00 </w:t>
            </w:r>
            <w:r>
              <w:rPr>
                <w:rFonts w:ascii="Avenir Next" w:hAnsi="Avenir Next"/>
                <w:b/>
                <w:bCs/>
                <w:color w:val="000000" w:themeColor="text1"/>
              </w:rPr>
              <w:t>P</w:t>
            </w:r>
            <w:r w:rsidRPr="00C67B61">
              <w:rPr>
                <w:rFonts w:ascii="Avenir Next" w:hAnsi="Avenir Next"/>
                <w:b/>
                <w:bCs/>
                <w:color w:val="000000" w:themeColor="text1"/>
              </w:rPr>
              <w:t>M</w:t>
            </w:r>
          </w:p>
        </w:tc>
        <w:tc>
          <w:tcPr>
            <w:tcW w:w="4678" w:type="dxa"/>
            <w:shd w:val="clear" w:color="auto" w:fill="E4DCFB"/>
          </w:tcPr>
          <w:p w14:paraId="77DDCA3D" w14:textId="77777777" w:rsidR="006A6580" w:rsidRDefault="006A6580" w:rsidP="0040332E">
            <w:pPr>
              <w:rPr>
                <w:rFonts w:ascii="Avenir Next" w:hAnsi="Avenir Next"/>
                <w:b/>
                <w:bCs/>
                <w:color w:val="000000" w:themeColor="text1"/>
              </w:rPr>
            </w:pPr>
            <w:r>
              <w:rPr>
                <w:rFonts w:ascii="Avenir Next" w:hAnsi="Avenir Next"/>
                <w:b/>
                <w:bCs/>
                <w:color w:val="000000" w:themeColor="text1"/>
              </w:rPr>
              <w:t>HDR PAPER SESSION</w:t>
            </w:r>
          </w:p>
          <w:p w14:paraId="490EDA36" w14:textId="77777777" w:rsidR="006A6580" w:rsidRDefault="006A6580" w:rsidP="0040332E">
            <w:pPr>
              <w:rPr>
                <w:rFonts w:ascii="Avenir Next" w:hAnsi="Avenir Next"/>
                <w:color w:val="000000" w:themeColor="text1"/>
              </w:rPr>
            </w:pPr>
          </w:p>
          <w:p w14:paraId="479E9D02" w14:textId="4C272FBF" w:rsidR="006A6580" w:rsidRPr="00C81908" w:rsidRDefault="006A6580" w:rsidP="0040332E">
            <w:pPr>
              <w:rPr>
                <w:rFonts w:ascii="Avenir Next" w:hAnsi="Avenir Next"/>
                <w:color w:val="000000" w:themeColor="text1"/>
              </w:rPr>
            </w:pPr>
            <w:r w:rsidRPr="00813346">
              <w:rPr>
                <w:rFonts w:ascii="Avenir Next" w:hAnsi="Avenir Next" w:cstheme="minorHAnsi"/>
                <w:b/>
                <w:bCs/>
                <w:i/>
                <w:iCs/>
              </w:rPr>
              <w:t>“I Don’t Know” – Clowning as Dissent in Social Work Child Protection Work</w:t>
            </w:r>
            <w:r>
              <w:rPr>
                <w:rFonts w:ascii="Avenir Next" w:hAnsi="Avenir Next" w:cstheme="minorHAnsi"/>
                <w:b/>
                <w:bCs/>
              </w:rPr>
              <w:t xml:space="preserve"> – David </w:t>
            </w:r>
            <w:proofErr w:type="spellStart"/>
            <w:r>
              <w:rPr>
                <w:rFonts w:ascii="Avenir Next" w:hAnsi="Avenir Next" w:cstheme="minorHAnsi"/>
                <w:b/>
                <w:bCs/>
              </w:rPr>
              <w:t>Steggall</w:t>
            </w:r>
            <w:proofErr w:type="spellEnd"/>
            <w:r>
              <w:rPr>
                <w:rFonts w:ascii="Avenir Next" w:hAnsi="Avenir Next" w:cstheme="minorHAnsi"/>
                <w:b/>
                <w:bCs/>
              </w:rPr>
              <w:t xml:space="preserve">, </w:t>
            </w:r>
            <w:proofErr w:type="spellStart"/>
            <w:r w:rsidRPr="009C4C87">
              <w:rPr>
                <w:rFonts w:ascii="Avenir Next" w:hAnsi="Avenir Next" w:cstheme="minorHAnsi"/>
              </w:rPr>
              <w:t>UniSQ</w:t>
            </w:r>
            <w:proofErr w:type="spellEnd"/>
            <w:r w:rsidR="00AD6921">
              <w:rPr>
                <w:rFonts w:ascii="Avenir Next" w:hAnsi="Avenir Next" w:cstheme="minorHAnsi"/>
              </w:rPr>
              <w:t xml:space="preserve"> (In Person)</w:t>
            </w:r>
          </w:p>
        </w:tc>
        <w:tc>
          <w:tcPr>
            <w:tcW w:w="4253" w:type="dxa"/>
            <w:vMerge w:val="restart"/>
            <w:shd w:val="clear" w:color="auto" w:fill="E4DCFB"/>
          </w:tcPr>
          <w:p w14:paraId="37866B12" w14:textId="77777777" w:rsidR="006A6580" w:rsidRDefault="006A6580" w:rsidP="0040332E">
            <w:pPr>
              <w:rPr>
                <w:rFonts w:ascii="Avenir Next" w:hAnsi="Avenir Next"/>
              </w:rPr>
            </w:pPr>
          </w:p>
          <w:p w14:paraId="3F91587D" w14:textId="30916E74" w:rsidR="006A6580" w:rsidRDefault="006A6580" w:rsidP="0040332E">
            <w:pPr>
              <w:rPr>
                <w:rFonts w:ascii="Avenir Next" w:hAnsi="Avenir Next"/>
              </w:rPr>
            </w:pPr>
            <w:r w:rsidRPr="00927A86">
              <w:rPr>
                <w:rFonts w:ascii="Avenir Next" w:hAnsi="Avenir Next"/>
              </w:rPr>
              <w:t>[</w:t>
            </w:r>
            <w:r>
              <w:rPr>
                <w:rFonts w:ascii="Avenir Next" w:hAnsi="Avenir Next"/>
              </w:rPr>
              <w:t>90</w:t>
            </w:r>
            <w:r w:rsidRPr="00927A86">
              <w:rPr>
                <w:rFonts w:ascii="Avenir Next" w:hAnsi="Avenir Next"/>
              </w:rPr>
              <w:t xml:space="preserve"> mins, </w:t>
            </w:r>
            <w:r>
              <w:rPr>
                <w:rFonts w:ascii="Avenir Next" w:hAnsi="Avenir Next"/>
              </w:rPr>
              <w:t xml:space="preserve">9 </w:t>
            </w:r>
            <w:r w:rsidRPr="00927A86">
              <w:rPr>
                <w:rFonts w:ascii="Avenir Next" w:hAnsi="Avenir Next"/>
              </w:rPr>
              <w:t>x</w:t>
            </w:r>
            <w:r>
              <w:rPr>
                <w:rFonts w:ascii="Avenir Next" w:hAnsi="Avenir Next"/>
              </w:rPr>
              <w:t xml:space="preserve"> 10-</w:t>
            </w:r>
            <w:r w:rsidRPr="00927A86">
              <w:rPr>
                <w:rFonts w:ascii="Avenir Next" w:hAnsi="Avenir Next"/>
              </w:rPr>
              <w:t>min</w:t>
            </w:r>
            <w:r>
              <w:rPr>
                <w:rFonts w:ascii="Avenir Next" w:hAnsi="Avenir Next"/>
              </w:rPr>
              <w:t>ute</w:t>
            </w:r>
            <w:r w:rsidRPr="00927A86">
              <w:rPr>
                <w:rFonts w:ascii="Avenir Next" w:hAnsi="Avenir Next"/>
              </w:rPr>
              <w:t xml:space="preserve"> </w:t>
            </w:r>
            <w:r>
              <w:rPr>
                <w:rFonts w:ascii="Avenir Next" w:hAnsi="Avenir Next"/>
              </w:rPr>
              <w:t xml:space="preserve">presentations, plus 5-minute Q&amp;A Facilitated by </w:t>
            </w:r>
            <w:r w:rsidRPr="007230AC">
              <w:rPr>
                <w:rFonts w:ascii="Avenir Next" w:hAnsi="Avenir Next"/>
                <w:b/>
                <w:bCs/>
              </w:rPr>
              <w:t>Dr Chris Carter</w:t>
            </w:r>
            <w:r w:rsidR="00AD6921">
              <w:rPr>
                <w:rFonts w:ascii="Avenir Next" w:hAnsi="Avenir Next"/>
                <w:b/>
                <w:bCs/>
              </w:rPr>
              <w:t xml:space="preserve"> and Dr David Akenson</w:t>
            </w:r>
            <w:r w:rsidRPr="00927A86">
              <w:rPr>
                <w:rFonts w:ascii="Avenir Next" w:hAnsi="Avenir Next"/>
              </w:rPr>
              <w:t>]</w:t>
            </w:r>
          </w:p>
          <w:p w14:paraId="00A78C7A" w14:textId="77777777" w:rsidR="006A6580" w:rsidRDefault="006A6580" w:rsidP="00DD2544">
            <w:pPr>
              <w:rPr>
                <w:rFonts w:ascii="Avenir Next" w:hAnsi="Avenir Next"/>
                <w:sz w:val="22"/>
                <w:szCs w:val="22"/>
              </w:rPr>
            </w:pPr>
          </w:p>
          <w:p w14:paraId="2AFA2215" w14:textId="6EF2ABD2" w:rsidR="006A6580" w:rsidRPr="00456255" w:rsidRDefault="006A6580" w:rsidP="00DD2544">
            <w:pPr>
              <w:rPr>
                <w:rFonts w:ascii="Avenir Next" w:hAnsi="Avenir Next"/>
                <w:color w:val="000000" w:themeColor="text1"/>
              </w:rPr>
            </w:pPr>
          </w:p>
        </w:tc>
      </w:tr>
      <w:tr w:rsidR="006A6580" w14:paraId="313A3934" w14:textId="77777777" w:rsidTr="006A6580">
        <w:tc>
          <w:tcPr>
            <w:tcW w:w="1417" w:type="dxa"/>
            <w:shd w:val="clear" w:color="auto" w:fill="E4DCFB"/>
          </w:tcPr>
          <w:p w14:paraId="120E7E68" w14:textId="1B7AEEEF" w:rsidR="006A6580" w:rsidRPr="00C67B61" w:rsidRDefault="006A6580" w:rsidP="00DD2544">
            <w:pPr>
              <w:rPr>
                <w:rFonts w:ascii="Avenir Next" w:hAnsi="Avenir Next"/>
                <w:b/>
                <w:bCs/>
                <w:color w:val="000000" w:themeColor="text1"/>
              </w:rPr>
            </w:pPr>
            <w:r>
              <w:rPr>
                <w:rFonts w:ascii="Avenir Next" w:hAnsi="Avenir Next"/>
                <w:b/>
                <w:bCs/>
                <w:color w:val="000000" w:themeColor="text1"/>
              </w:rPr>
              <w:t>2.15</w:t>
            </w:r>
            <w:r w:rsidRPr="00C67B61">
              <w:rPr>
                <w:rFonts w:ascii="Avenir Next" w:hAnsi="Avenir Next"/>
                <w:b/>
                <w:bCs/>
                <w:color w:val="000000" w:themeColor="text1"/>
              </w:rPr>
              <w:t xml:space="preserve"> </w:t>
            </w:r>
            <w:r>
              <w:rPr>
                <w:rFonts w:ascii="Avenir Next" w:hAnsi="Avenir Next"/>
                <w:b/>
                <w:bCs/>
                <w:color w:val="000000" w:themeColor="text1"/>
              </w:rPr>
              <w:t>P</w:t>
            </w:r>
            <w:r w:rsidRPr="00C67B61">
              <w:rPr>
                <w:rFonts w:ascii="Avenir Next" w:hAnsi="Avenir Next"/>
                <w:b/>
                <w:bCs/>
                <w:color w:val="000000" w:themeColor="text1"/>
              </w:rPr>
              <w:t>M</w:t>
            </w:r>
          </w:p>
        </w:tc>
        <w:tc>
          <w:tcPr>
            <w:tcW w:w="4678" w:type="dxa"/>
            <w:shd w:val="clear" w:color="auto" w:fill="E4DCFB"/>
          </w:tcPr>
          <w:p w14:paraId="72D6DBB2" w14:textId="79926767" w:rsidR="00AD6921" w:rsidRDefault="006A6580" w:rsidP="0040332E">
            <w:pPr>
              <w:rPr>
                <w:rFonts w:ascii="Avenir Next" w:hAnsi="Avenir Next" w:cstheme="minorHAnsi"/>
              </w:rPr>
            </w:pPr>
            <w:r w:rsidRPr="00813346">
              <w:rPr>
                <w:rFonts w:ascii="Avenir Next" w:eastAsia="Times New Roman" w:hAnsi="Avenir Next" w:cstheme="minorHAnsi"/>
                <w:b/>
                <w:bCs/>
                <w:i/>
                <w:iCs/>
                <w:lang w:eastAsia="en-GB"/>
              </w:rPr>
              <w:t xml:space="preserve">Illuminating Endometriosis: Utilizing Narrative Inquiry </w:t>
            </w:r>
            <w:proofErr w:type="gramStart"/>
            <w:r w:rsidRPr="00813346">
              <w:rPr>
                <w:rFonts w:ascii="Avenir Next" w:eastAsia="Times New Roman" w:hAnsi="Avenir Next" w:cstheme="minorHAnsi"/>
                <w:b/>
                <w:bCs/>
                <w:i/>
                <w:iCs/>
                <w:lang w:eastAsia="en-GB"/>
              </w:rPr>
              <w:t>To</w:t>
            </w:r>
            <w:proofErr w:type="gramEnd"/>
            <w:r w:rsidRPr="00813346">
              <w:rPr>
                <w:rFonts w:ascii="Avenir Next" w:eastAsia="Times New Roman" w:hAnsi="Avenir Next" w:cstheme="minorHAnsi"/>
                <w:b/>
                <w:bCs/>
                <w:i/>
                <w:iCs/>
                <w:lang w:eastAsia="en-GB"/>
              </w:rPr>
              <w:t xml:space="preserve"> Generate Visibility</w:t>
            </w:r>
            <w:r>
              <w:rPr>
                <w:rFonts w:ascii="Avenir Next" w:eastAsia="Times New Roman" w:hAnsi="Avenir Next" w:cstheme="minorHAnsi"/>
                <w:b/>
                <w:bCs/>
                <w:lang w:eastAsia="en-GB"/>
              </w:rPr>
              <w:t xml:space="preserve"> - </w:t>
            </w:r>
            <w:r>
              <w:rPr>
                <w:rFonts w:ascii="Avenir Next" w:hAnsi="Avenir Next" w:cstheme="minorHAnsi"/>
                <w:b/>
                <w:bCs/>
              </w:rPr>
              <w:t xml:space="preserve">Karli </w:t>
            </w:r>
            <w:proofErr w:type="spellStart"/>
            <w:r>
              <w:rPr>
                <w:rFonts w:ascii="Avenir Next" w:hAnsi="Avenir Next" w:cstheme="minorHAnsi"/>
                <w:b/>
                <w:bCs/>
              </w:rPr>
              <w:t>Riesen</w:t>
            </w:r>
            <w:proofErr w:type="spellEnd"/>
            <w:r>
              <w:rPr>
                <w:rFonts w:ascii="Avenir Next" w:hAnsi="Avenir Next" w:cstheme="minorHAnsi"/>
                <w:b/>
                <w:bCs/>
              </w:rPr>
              <w:t xml:space="preserve">, </w:t>
            </w:r>
            <w:proofErr w:type="spellStart"/>
            <w:r w:rsidRPr="009C4C87">
              <w:rPr>
                <w:rFonts w:ascii="Avenir Next" w:hAnsi="Avenir Next" w:cstheme="minorHAnsi"/>
              </w:rPr>
              <w:t>UniSQ</w:t>
            </w:r>
            <w:proofErr w:type="spellEnd"/>
            <w:r w:rsidR="00AD6921">
              <w:rPr>
                <w:rFonts w:ascii="Avenir Next" w:hAnsi="Avenir Next" w:cstheme="minorHAnsi"/>
              </w:rPr>
              <w:t xml:space="preserve"> </w:t>
            </w:r>
          </w:p>
          <w:p w14:paraId="4F9E3D24" w14:textId="708D2BD1" w:rsidR="006A6580" w:rsidRPr="00C81908" w:rsidRDefault="00AD6921" w:rsidP="0040332E">
            <w:pPr>
              <w:rPr>
                <w:rFonts w:ascii="Avenir Next" w:hAnsi="Avenir Next"/>
                <w:color w:val="000000" w:themeColor="text1"/>
              </w:rPr>
            </w:pPr>
            <w:r>
              <w:rPr>
                <w:rFonts w:ascii="Avenir Next" w:hAnsi="Avenir Next" w:cstheme="minorHAnsi"/>
              </w:rPr>
              <w:t>(In Person)</w:t>
            </w:r>
          </w:p>
        </w:tc>
        <w:tc>
          <w:tcPr>
            <w:tcW w:w="4253" w:type="dxa"/>
            <w:vMerge/>
            <w:shd w:val="clear" w:color="auto" w:fill="E4DCFB"/>
          </w:tcPr>
          <w:p w14:paraId="4D64DB34" w14:textId="65C008CD" w:rsidR="006A6580" w:rsidRPr="00C81908" w:rsidRDefault="006A6580" w:rsidP="00DD2544">
            <w:pPr>
              <w:rPr>
                <w:rFonts w:ascii="Avenir Next" w:hAnsi="Avenir Next"/>
                <w:color w:val="000000" w:themeColor="text1"/>
              </w:rPr>
            </w:pPr>
          </w:p>
        </w:tc>
      </w:tr>
      <w:tr w:rsidR="006A6580" w14:paraId="6F2CD560" w14:textId="77777777" w:rsidTr="006A6580">
        <w:tc>
          <w:tcPr>
            <w:tcW w:w="1417" w:type="dxa"/>
            <w:shd w:val="clear" w:color="auto" w:fill="E4DCFB"/>
          </w:tcPr>
          <w:p w14:paraId="21B140A1" w14:textId="5E90C107" w:rsidR="006A6580" w:rsidRPr="00C67B61" w:rsidRDefault="006A6580" w:rsidP="00DD2544">
            <w:pPr>
              <w:rPr>
                <w:rFonts w:ascii="Avenir Next" w:hAnsi="Avenir Next"/>
                <w:b/>
                <w:bCs/>
                <w:color w:val="000000" w:themeColor="text1"/>
              </w:rPr>
            </w:pPr>
            <w:r>
              <w:rPr>
                <w:rFonts w:ascii="Avenir Next" w:hAnsi="Avenir Next"/>
                <w:b/>
                <w:bCs/>
                <w:color w:val="000000" w:themeColor="text1"/>
              </w:rPr>
              <w:t>2</w:t>
            </w:r>
            <w:r w:rsidRPr="00C67B61">
              <w:rPr>
                <w:rFonts w:ascii="Avenir Next" w:hAnsi="Avenir Next"/>
                <w:b/>
                <w:bCs/>
                <w:color w:val="000000" w:themeColor="text1"/>
              </w:rPr>
              <w:t>.</w:t>
            </w:r>
            <w:r>
              <w:rPr>
                <w:rFonts w:ascii="Avenir Next" w:hAnsi="Avenir Next"/>
                <w:b/>
                <w:bCs/>
                <w:color w:val="000000" w:themeColor="text1"/>
              </w:rPr>
              <w:t>30</w:t>
            </w:r>
            <w:r w:rsidRPr="00C67B61">
              <w:rPr>
                <w:rFonts w:ascii="Avenir Next" w:hAnsi="Avenir Next"/>
                <w:b/>
                <w:bCs/>
                <w:color w:val="000000" w:themeColor="text1"/>
              </w:rPr>
              <w:t xml:space="preserve"> </w:t>
            </w:r>
            <w:r>
              <w:rPr>
                <w:rFonts w:ascii="Avenir Next" w:hAnsi="Avenir Next"/>
                <w:b/>
                <w:bCs/>
                <w:color w:val="000000" w:themeColor="text1"/>
              </w:rPr>
              <w:t>P</w:t>
            </w:r>
            <w:r w:rsidRPr="00C67B61">
              <w:rPr>
                <w:rFonts w:ascii="Avenir Next" w:hAnsi="Avenir Next"/>
                <w:b/>
                <w:bCs/>
                <w:color w:val="000000" w:themeColor="text1"/>
              </w:rPr>
              <w:t>M</w:t>
            </w:r>
          </w:p>
        </w:tc>
        <w:tc>
          <w:tcPr>
            <w:tcW w:w="4678" w:type="dxa"/>
            <w:shd w:val="clear" w:color="auto" w:fill="E4DCFB"/>
          </w:tcPr>
          <w:p w14:paraId="06B9CD79" w14:textId="6F6F438F" w:rsidR="006A6580" w:rsidRPr="009C4C87" w:rsidRDefault="006A6580" w:rsidP="009C4C87">
            <w:pPr>
              <w:rPr>
                <w:rFonts w:ascii="Avenir Next" w:hAnsi="Avenir Next" w:cstheme="minorHAnsi"/>
                <w:b/>
                <w:bCs/>
              </w:rPr>
            </w:pPr>
            <w:r w:rsidRPr="009C4C87">
              <w:rPr>
                <w:rFonts w:ascii="Avenir Next" w:hAnsi="Avenir Next" w:cstheme="minorHAnsi"/>
                <w:b/>
                <w:bCs/>
                <w:i/>
                <w:iCs/>
              </w:rPr>
              <w:t>The Trickster Methodology: Describing the Creative Process of Fiction Writers</w:t>
            </w:r>
            <w:r>
              <w:rPr>
                <w:rFonts w:ascii="Avenir Next" w:hAnsi="Avenir Next" w:cstheme="minorHAnsi"/>
                <w:b/>
                <w:bCs/>
              </w:rPr>
              <w:t xml:space="preserve"> – Tara East, </w:t>
            </w:r>
            <w:proofErr w:type="spellStart"/>
            <w:r w:rsidRPr="009C4C87">
              <w:rPr>
                <w:rFonts w:ascii="Avenir Next" w:hAnsi="Avenir Next" w:cstheme="minorHAnsi"/>
              </w:rPr>
              <w:t>UniSQ</w:t>
            </w:r>
            <w:proofErr w:type="spellEnd"/>
          </w:p>
        </w:tc>
        <w:tc>
          <w:tcPr>
            <w:tcW w:w="4253" w:type="dxa"/>
            <w:vMerge/>
            <w:shd w:val="clear" w:color="auto" w:fill="DED0FB"/>
          </w:tcPr>
          <w:p w14:paraId="210C47D7" w14:textId="68C4DB6C" w:rsidR="006A6580" w:rsidRPr="00C81908" w:rsidRDefault="006A6580" w:rsidP="00DD2544">
            <w:pPr>
              <w:rPr>
                <w:rFonts w:ascii="Avenir Next" w:hAnsi="Avenir Next"/>
                <w:color w:val="000000" w:themeColor="text1"/>
              </w:rPr>
            </w:pPr>
          </w:p>
        </w:tc>
      </w:tr>
      <w:tr w:rsidR="006A6580" w14:paraId="370404EE" w14:textId="77777777" w:rsidTr="006A6580">
        <w:tc>
          <w:tcPr>
            <w:tcW w:w="1417" w:type="dxa"/>
            <w:shd w:val="clear" w:color="auto" w:fill="E4DCFB"/>
          </w:tcPr>
          <w:p w14:paraId="2602AEA6" w14:textId="664F821C" w:rsidR="006A6580" w:rsidRPr="00C67B61" w:rsidRDefault="006A6580" w:rsidP="00DD2544">
            <w:pPr>
              <w:rPr>
                <w:rFonts w:ascii="Avenir Next" w:hAnsi="Avenir Next"/>
                <w:b/>
                <w:bCs/>
                <w:color w:val="000000" w:themeColor="text1"/>
              </w:rPr>
            </w:pPr>
            <w:r>
              <w:rPr>
                <w:rFonts w:ascii="Avenir Next" w:hAnsi="Avenir Next"/>
                <w:b/>
                <w:bCs/>
                <w:color w:val="000000" w:themeColor="text1"/>
              </w:rPr>
              <w:t>2.45 PM</w:t>
            </w:r>
          </w:p>
        </w:tc>
        <w:tc>
          <w:tcPr>
            <w:tcW w:w="4678" w:type="dxa"/>
            <w:shd w:val="clear" w:color="auto" w:fill="E4DCFB"/>
          </w:tcPr>
          <w:p w14:paraId="4D9623B2" w14:textId="3256B39E" w:rsidR="006A6580" w:rsidRPr="007230AC" w:rsidRDefault="006A6580" w:rsidP="009C4C87">
            <w:pPr>
              <w:rPr>
                <w:rFonts w:ascii="Avenir Next" w:hAnsi="Avenir Next"/>
                <w:color w:val="000000" w:themeColor="text1"/>
              </w:rPr>
            </w:pPr>
            <w:r w:rsidRPr="007230AC">
              <w:rPr>
                <w:rStyle w:val="font-arial"/>
                <w:rFonts w:ascii="Avenir Next" w:hAnsi="Avenir Next"/>
                <w:b/>
                <w:bCs/>
                <w:i/>
                <w:iCs/>
                <w:color w:val="000000"/>
              </w:rPr>
              <w:t xml:space="preserve">Adaptation in Collaboration: A Children’s Opera Project </w:t>
            </w:r>
            <w:r w:rsidRPr="007230AC">
              <w:rPr>
                <w:rStyle w:val="font-arial"/>
                <w:rFonts w:ascii="Avenir Next" w:hAnsi="Avenir Next"/>
                <w:i/>
                <w:iCs/>
                <w:color w:val="000000"/>
              </w:rPr>
              <w:t xml:space="preserve">– </w:t>
            </w:r>
            <w:r w:rsidRPr="007230AC">
              <w:rPr>
                <w:rStyle w:val="font-arial"/>
                <w:rFonts w:ascii="Avenir Next" w:hAnsi="Avenir Next"/>
                <w:b/>
                <w:bCs/>
                <w:color w:val="000000"/>
              </w:rPr>
              <w:t xml:space="preserve">Annie O’Dowd, </w:t>
            </w:r>
            <w:proofErr w:type="spellStart"/>
            <w:r w:rsidRPr="007230AC">
              <w:rPr>
                <w:rStyle w:val="font-arial"/>
                <w:rFonts w:ascii="Avenir Next" w:hAnsi="Avenir Next"/>
                <w:color w:val="000000"/>
              </w:rPr>
              <w:t>UniSQ</w:t>
            </w:r>
            <w:proofErr w:type="spellEnd"/>
            <w:r w:rsidRPr="007230AC">
              <w:rPr>
                <w:rFonts w:ascii="Avenir Next" w:hAnsi="Avenir Next"/>
                <w:color w:val="000000" w:themeColor="text1"/>
              </w:rPr>
              <w:t xml:space="preserve"> </w:t>
            </w:r>
            <w:r w:rsidR="008539D0">
              <w:rPr>
                <w:rFonts w:ascii="Avenir Next" w:hAnsi="Avenir Next"/>
                <w:color w:val="000000" w:themeColor="text1"/>
              </w:rPr>
              <w:t>(In Person)</w:t>
            </w:r>
          </w:p>
        </w:tc>
        <w:tc>
          <w:tcPr>
            <w:tcW w:w="4253" w:type="dxa"/>
            <w:vMerge/>
            <w:shd w:val="clear" w:color="auto" w:fill="DED0FB"/>
          </w:tcPr>
          <w:p w14:paraId="13E443A6" w14:textId="68B21CD1" w:rsidR="006A6580" w:rsidRPr="00C81908" w:rsidRDefault="006A6580" w:rsidP="00DD2544">
            <w:pPr>
              <w:rPr>
                <w:rFonts w:ascii="Avenir Next" w:hAnsi="Avenir Next"/>
                <w:color w:val="000000" w:themeColor="text1"/>
              </w:rPr>
            </w:pPr>
          </w:p>
        </w:tc>
      </w:tr>
      <w:tr w:rsidR="006A6580" w14:paraId="5F296BAE" w14:textId="77777777" w:rsidTr="006A6580">
        <w:tc>
          <w:tcPr>
            <w:tcW w:w="1417" w:type="dxa"/>
            <w:shd w:val="clear" w:color="auto" w:fill="E4DCFB"/>
          </w:tcPr>
          <w:p w14:paraId="303DFF32" w14:textId="2A0113DD" w:rsidR="006A6580" w:rsidRPr="008F507E" w:rsidRDefault="006A6580" w:rsidP="00DD2544">
            <w:pPr>
              <w:rPr>
                <w:rFonts w:ascii="Avenir Next" w:hAnsi="Avenir Next"/>
                <w:b/>
                <w:bCs/>
                <w:color w:val="000000" w:themeColor="text1"/>
              </w:rPr>
            </w:pPr>
            <w:r>
              <w:rPr>
                <w:rFonts w:ascii="Avenir Next" w:hAnsi="Avenir Next"/>
                <w:b/>
                <w:bCs/>
                <w:color w:val="000000" w:themeColor="text1"/>
              </w:rPr>
              <w:t>3</w:t>
            </w:r>
            <w:r w:rsidRPr="008F507E">
              <w:rPr>
                <w:rFonts w:ascii="Avenir Next" w:hAnsi="Avenir Next"/>
                <w:b/>
                <w:bCs/>
                <w:color w:val="000000" w:themeColor="text1"/>
              </w:rPr>
              <w:t>.</w:t>
            </w:r>
            <w:r>
              <w:rPr>
                <w:rFonts w:ascii="Avenir Next" w:hAnsi="Avenir Next"/>
                <w:b/>
                <w:bCs/>
                <w:color w:val="000000" w:themeColor="text1"/>
              </w:rPr>
              <w:t>00 PM</w:t>
            </w:r>
          </w:p>
        </w:tc>
        <w:tc>
          <w:tcPr>
            <w:tcW w:w="4678" w:type="dxa"/>
            <w:shd w:val="clear" w:color="auto" w:fill="E4DCFB"/>
          </w:tcPr>
          <w:p w14:paraId="5A8E6845" w14:textId="7FF8442E" w:rsidR="006A6580" w:rsidRPr="007230AC" w:rsidRDefault="006A6580" w:rsidP="007230AC">
            <w:pPr>
              <w:rPr>
                <w:rFonts w:ascii="Avenir Next" w:hAnsi="Avenir Next"/>
                <w:b/>
                <w:bCs/>
                <w:i/>
                <w:iCs/>
                <w:color w:val="000000" w:themeColor="text1"/>
              </w:rPr>
            </w:pPr>
            <w:r w:rsidRPr="007230AC">
              <w:rPr>
                <w:rFonts w:ascii="Avenir Next" w:hAnsi="Avenir Next"/>
                <w:b/>
                <w:bCs/>
                <w:i/>
                <w:iCs/>
                <w:color w:val="000000" w:themeColor="text1"/>
              </w:rPr>
              <w:t xml:space="preserve">These Maps May Not Be Accurate: A Visual Response to Topographical Locations – </w:t>
            </w:r>
            <w:proofErr w:type="spellStart"/>
            <w:r w:rsidRPr="007230AC">
              <w:rPr>
                <w:rFonts w:ascii="Avenir Next" w:hAnsi="Avenir Next"/>
                <w:b/>
                <w:bCs/>
                <w:color w:val="000000" w:themeColor="text1"/>
              </w:rPr>
              <w:t>Loi</w:t>
            </w:r>
            <w:proofErr w:type="spellEnd"/>
            <w:r w:rsidRPr="007230AC">
              <w:rPr>
                <w:rFonts w:ascii="Avenir Next" w:hAnsi="Avenir Next"/>
                <w:b/>
                <w:bCs/>
                <w:color w:val="000000" w:themeColor="text1"/>
              </w:rPr>
              <w:t xml:space="preserve"> </w:t>
            </w:r>
            <w:proofErr w:type="spellStart"/>
            <w:r w:rsidRPr="007230AC">
              <w:rPr>
                <w:rFonts w:ascii="Avenir Next" w:hAnsi="Avenir Next"/>
                <w:b/>
                <w:bCs/>
                <w:color w:val="000000" w:themeColor="text1"/>
              </w:rPr>
              <w:t>Maggill</w:t>
            </w:r>
            <w:proofErr w:type="spellEnd"/>
            <w:r w:rsidR="008539D0">
              <w:rPr>
                <w:rFonts w:ascii="Avenir Next" w:hAnsi="Avenir Next"/>
                <w:b/>
                <w:bCs/>
                <w:color w:val="000000" w:themeColor="text1"/>
              </w:rPr>
              <w:t xml:space="preserve"> </w:t>
            </w:r>
            <w:r w:rsidR="008539D0" w:rsidRPr="008539D0">
              <w:rPr>
                <w:rFonts w:ascii="Avenir Next" w:hAnsi="Avenir Next"/>
                <w:color w:val="000000" w:themeColor="text1"/>
              </w:rPr>
              <w:t>(Zoom)</w:t>
            </w:r>
          </w:p>
        </w:tc>
        <w:tc>
          <w:tcPr>
            <w:tcW w:w="4253" w:type="dxa"/>
            <w:vMerge/>
            <w:shd w:val="clear" w:color="auto" w:fill="DEEAF6" w:themeFill="accent5" w:themeFillTint="33"/>
          </w:tcPr>
          <w:p w14:paraId="3BC06682" w14:textId="0E19F9AB" w:rsidR="006A6580" w:rsidRPr="00C81908" w:rsidRDefault="006A6580" w:rsidP="00DD2544">
            <w:pPr>
              <w:rPr>
                <w:rFonts w:ascii="Avenir Next" w:hAnsi="Avenir Next"/>
                <w:color w:val="000000" w:themeColor="text1"/>
              </w:rPr>
            </w:pPr>
          </w:p>
        </w:tc>
      </w:tr>
      <w:tr w:rsidR="006A6580" w14:paraId="07EB3623" w14:textId="77777777" w:rsidTr="006A6580">
        <w:tc>
          <w:tcPr>
            <w:tcW w:w="1417" w:type="dxa"/>
            <w:shd w:val="clear" w:color="auto" w:fill="E4DCFB"/>
          </w:tcPr>
          <w:p w14:paraId="5314E5F9" w14:textId="347B9BEE" w:rsidR="006A6580" w:rsidRPr="00456255" w:rsidRDefault="006A6580" w:rsidP="00DD2544">
            <w:pPr>
              <w:rPr>
                <w:rFonts w:ascii="Avenir Next" w:hAnsi="Avenir Next"/>
                <w:b/>
                <w:bCs/>
                <w:color w:val="000000" w:themeColor="text1"/>
              </w:rPr>
            </w:pPr>
            <w:r>
              <w:rPr>
                <w:rFonts w:ascii="Avenir Next" w:hAnsi="Avenir Next"/>
                <w:b/>
                <w:bCs/>
                <w:color w:val="000000" w:themeColor="text1"/>
              </w:rPr>
              <w:t>3.15 PM</w:t>
            </w:r>
          </w:p>
        </w:tc>
        <w:tc>
          <w:tcPr>
            <w:tcW w:w="4678" w:type="dxa"/>
            <w:shd w:val="clear" w:color="auto" w:fill="E4DCFB"/>
          </w:tcPr>
          <w:p w14:paraId="75AC7A3F" w14:textId="4FB64359" w:rsidR="006A6580" w:rsidRPr="00456255" w:rsidRDefault="006A6580" w:rsidP="00DD2544">
            <w:pPr>
              <w:rPr>
                <w:rFonts w:ascii="Avenir Next" w:hAnsi="Avenir Next"/>
                <w:b/>
                <w:bCs/>
                <w:color w:val="000000" w:themeColor="text1"/>
              </w:rPr>
            </w:pPr>
            <w:r w:rsidRPr="00D9521D">
              <w:rPr>
                <w:rFonts w:ascii="Avenir Next" w:hAnsi="Avenir Next" w:cs="Times New Roman"/>
                <w:b/>
                <w:bCs/>
                <w:i/>
                <w:iCs/>
              </w:rPr>
              <w:t>Immersion, Reflectivity, Art</w:t>
            </w:r>
            <w:r>
              <w:rPr>
                <w:rFonts w:ascii="Avenir Next" w:hAnsi="Avenir Next" w:cs="Times New Roman"/>
                <w:b/>
                <w:bCs/>
                <w:i/>
                <w:iCs/>
              </w:rPr>
              <w:t>,</w:t>
            </w:r>
            <w:r w:rsidRPr="00D9521D">
              <w:rPr>
                <w:rFonts w:ascii="Avenir Next" w:hAnsi="Avenir Next" w:cs="Times New Roman"/>
                <w:b/>
                <w:bCs/>
                <w:i/>
                <w:iCs/>
              </w:rPr>
              <w:t xml:space="preserve"> and the Bush</w:t>
            </w:r>
            <w:r>
              <w:rPr>
                <w:rFonts w:ascii="Avenir Next" w:hAnsi="Avenir Next" w:cs="Times New Roman"/>
                <w:b/>
                <w:bCs/>
                <w:i/>
                <w:iCs/>
              </w:rPr>
              <w:t xml:space="preserve"> - </w:t>
            </w:r>
            <w:r w:rsidRPr="007230AC">
              <w:rPr>
                <w:rFonts w:ascii="Avenir Next" w:hAnsi="Avenir Next" w:cs="Times New Roman"/>
                <w:b/>
                <w:bCs/>
              </w:rPr>
              <w:t>Neville Heywood</w:t>
            </w:r>
            <w:r w:rsidR="008539D0">
              <w:rPr>
                <w:rFonts w:ascii="Avenir Next" w:hAnsi="Avenir Next" w:cs="Times New Roman"/>
                <w:b/>
                <w:bCs/>
              </w:rPr>
              <w:t xml:space="preserve"> </w:t>
            </w:r>
            <w:r w:rsidR="008539D0" w:rsidRPr="008539D0">
              <w:rPr>
                <w:rFonts w:ascii="Avenir Next" w:hAnsi="Avenir Next" w:cs="Times New Roman"/>
              </w:rPr>
              <w:t>(Zoom)</w:t>
            </w:r>
          </w:p>
        </w:tc>
        <w:tc>
          <w:tcPr>
            <w:tcW w:w="4253" w:type="dxa"/>
            <w:vMerge/>
            <w:shd w:val="clear" w:color="auto" w:fill="E7E6E6" w:themeFill="background2"/>
          </w:tcPr>
          <w:p w14:paraId="74DAC602" w14:textId="0E51DD44" w:rsidR="006A6580" w:rsidRPr="00F322A2" w:rsidRDefault="006A6580" w:rsidP="00DD2544">
            <w:pPr>
              <w:rPr>
                <w:rFonts w:ascii="Avenir Next" w:hAnsi="Avenir Next"/>
                <w:color w:val="000000" w:themeColor="text1"/>
              </w:rPr>
            </w:pPr>
          </w:p>
        </w:tc>
      </w:tr>
      <w:tr w:rsidR="006A6580" w:rsidRPr="009C4C87" w14:paraId="0BC13DCB" w14:textId="207A36CF" w:rsidTr="006A6580">
        <w:tc>
          <w:tcPr>
            <w:tcW w:w="1417" w:type="dxa"/>
            <w:shd w:val="clear" w:color="auto" w:fill="E4DCFB"/>
          </w:tcPr>
          <w:p w14:paraId="011F0D20" w14:textId="6D01388D" w:rsidR="006A6580" w:rsidRPr="00C67B61" w:rsidRDefault="006A6580" w:rsidP="00DD2544">
            <w:pPr>
              <w:rPr>
                <w:rFonts w:ascii="Avenir Next" w:hAnsi="Avenir Next"/>
                <w:b/>
                <w:bCs/>
                <w:color w:val="000000" w:themeColor="text1"/>
              </w:rPr>
            </w:pPr>
            <w:r>
              <w:rPr>
                <w:rFonts w:ascii="Avenir Next" w:hAnsi="Avenir Next"/>
                <w:b/>
                <w:bCs/>
                <w:color w:val="000000" w:themeColor="text1"/>
              </w:rPr>
              <w:t>3</w:t>
            </w:r>
            <w:r w:rsidRPr="00C67B61">
              <w:rPr>
                <w:rFonts w:ascii="Avenir Next" w:hAnsi="Avenir Next"/>
                <w:b/>
                <w:bCs/>
                <w:color w:val="000000" w:themeColor="text1"/>
              </w:rPr>
              <w:t>.</w:t>
            </w:r>
            <w:r>
              <w:rPr>
                <w:rFonts w:ascii="Avenir Next" w:hAnsi="Avenir Next"/>
                <w:b/>
                <w:bCs/>
                <w:color w:val="000000" w:themeColor="text1"/>
              </w:rPr>
              <w:t>30</w:t>
            </w:r>
            <w:r w:rsidRPr="00C67B61">
              <w:rPr>
                <w:rFonts w:ascii="Avenir Next" w:hAnsi="Avenir Next"/>
                <w:b/>
                <w:bCs/>
                <w:color w:val="000000" w:themeColor="text1"/>
              </w:rPr>
              <w:t xml:space="preserve"> </w:t>
            </w:r>
            <w:r>
              <w:rPr>
                <w:rFonts w:ascii="Avenir Next" w:hAnsi="Avenir Next"/>
                <w:b/>
                <w:bCs/>
                <w:color w:val="000000" w:themeColor="text1"/>
              </w:rPr>
              <w:t>P</w:t>
            </w:r>
            <w:r w:rsidRPr="00C67B61">
              <w:rPr>
                <w:rFonts w:ascii="Avenir Next" w:hAnsi="Avenir Next"/>
                <w:b/>
                <w:bCs/>
                <w:color w:val="000000" w:themeColor="text1"/>
              </w:rPr>
              <w:t>M</w:t>
            </w:r>
          </w:p>
        </w:tc>
        <w:tc>
          <w:tcPr>
            <w:tcW w:w="4678" w:type="dxa"/>
            <w:shd w:val="clear" w:color="auto" w:fill="E4DCFB"/>
          </w:tcPr>
          <w:p w14:paraId="1F474225" w14:textId="0FF89286" w:rsidR="006A6580" w:rsidRPr="009C4C87" w:rsidRDefault="006A6580" w:rsidP="00DD2544">
            <w:pPr>
              <w:rPr>
                <w:rFonts w:ascii="Avenir Next" w:hAnsi="Avenir Next" w:cstheme="minorHAnsi"/>
                <w:b/>
                <w:bCs/>
              </w:rPr>
            </w:pPr>
            <w:r>
              <w:rPr>
                <w:rFonts w:ascii="Avenir Next" w:hAnsi="Avenir Next" w:cstheme="minorHAnsi"/>
                <w:b/>
                <w:bCs/>
              </w:rPr>
              <w:t xml:space="preserve">Drawing The Portrait, Drawing </w:t>
            </w:r>
            <w:proofErr w:type="gramStart"/>
            <w:r>
              <w:rPr>
                <w:rFonts w:ascii="Avenir Next" w:hAnsi="Avenir Next" w:cstheme="minorHAnsi"/>
                <w:b/>
                <w:bCs/>
              </w:rPr>
              <w:t>The</w:t>
            </w:r>
            <w:proofErr w:type="gramEnd"/>
            <w:r>
              <w:rPr>
                <w:rFonts w:ascii="Avenir Next" w:hAnsi="Avenir Next" w:cstheme="minorHAnsi"/>
                <w:b/>
                <w:bCs/>
              </w:rPr>
              <w:t xml:space="preserve"> Tale: </w:t>
            </w:r>
            <w:r w:rsidRPr="00D9521D">
              <w:rPr>
                <w:rFonts w:ascii="Avenir Next" w:hAnsi="Avenir Next" w:cstheme="minorHAnsi"/>
                <w:b/>
                <w:bCs/>
                <w:i/>
                <w:iCs/>
                <w:szCs w:val="22"/>
              </w:rPr>
              <w:t xml:space="preserve">The </w:t>
            </w:r>
            <w:r w:rsidR="00664A00">
              <w:rPr>
                <w:rFonts w:ascii="Avenir Next" w:hAnsi="Avenir Next" w:cstheme="minorHAnsi"/>
                <w:b/>
                <w:bCs/>
                <w:i/>
                <w:iCs/>
                <w:szCs w:val="22"/>
              </w:rPr>
              <w:t>C</w:t>
            </w:r>
            <w:r w:rsidRPr="00D9521D">
              <w:rPr>
                <w:rFonts w:ascii="Avenir Next" w:hAnsi="Avenir Next" w:cstheme="minorHAnsi"/>
                <w:b/>
                <w:bCs/>
                <w:i/>
                <w:iCs/>
                <w:szCs w:val="22"/>
              </w:rPr>
              <w:t xml:space="preserve">reation of Visual/Portraiture </w:t>
            </w:r>
            <w:r>
              <w:rPr>
                <w:rFonts w:ascii="Avenir Next" w:hAnsi="Avenir Next" w:cstheme="minorHAnsi"/>
                <w:b/>
                <w:bCs/>
                <w:i/>
                <w:iCs/>
                <w:szCs w:val="22"/>
              </w:rPr>
              <w:t>T</w:t>
            </w:r>
            <w:r w:rsidRPr="00D9521D">
              <w:rPr>
                <w:rFonts w:ascii="Avenir Next" w:hAnsi="Avenir Next" w:cstheme="minorHAnsi"/>
                <w:b/>
                <w:bCs/>
                <w:i/>
                <w:iCs/>
                <w:szCs w:val="22"/>
              </w:rPr>
              <w:t xml:space="preserve">hrough </w:t>
            </w:r>
            <w:r>
              <w:rPr>
                <w:rFonts w:ascii="Avenir Next" w:hAnsi="Avenir Next" w:cstheme="minorHAnsi"/>
                <w:b/>
                <w:bCs/>
                <w:i/>
                <w:iCs/>
                <w:szCs w:val="22"/>
              </w:rPr>
              <w:t>F</w:t>
            </w:r>
            <w:r w:rsidRPr="00D9521D">
              <w:rPr>
                <w:rFonts w:ascii="Avenir Next" w:hAnsi="Avenir Next" w:cstheme="minorHAnsi"/>
                <w:b/>
                <w:bCs/>
                <w:i/>
                <w:iCs/>
                <w:szCs w:val="22"/>
              </w:rPr>
              <w:t xml:space="preserve">our </w:t>
            </w:r>
            <w:r>
              <w:rPr>
                <w:rFonts w:ascii="Avenir Next" w:hAnsi="Avenir Next" w:cstheme="minorHAnsi"/>
                <w:b/>
                <w:bCs/>
                <w:i/>
                <w:iCs/>
                <w:szCs w:val="22"/>
              </w:rPr>
              <w:t>D</w:t>
            </w:r>
            <w:r w:rsidRPr="00D9521D">
              <w:rPr>
                <w:rFonts w:ascii="Avenir Next" w:hAnsi="Avenir Next" w:cstheme="minorHAnsi"/>
                <w:b/>
                <w:bCs/>
                <w:i/>
                <w:iCs/>
                <w:szCs w:val="22"/>
              </w:rPr>
              <w:t xml:space="preserve">imensions </w:t>
            </w:r>
            <w:r>
              <w:rPr>
                <w:rFonts w:ascii="Avenir Next" w:hAnsi="Avenir Next" w:cstheme="minorHAnsi"/>
                <w:b/>
                <w:bCs/>
                <w:i/>
                <w:iCs/>
                <w:szCs w:val="22"/>
              </w:rPr>
              <w:t xml:space="preserve">– </w:t>
            </w:r>
            <w:r w:rsidRPr="00D817CA">
              <w:rPr>
                <w:rFonts w:ascii="Avenir Next" w:hAnsi="Avenir Next" w:cstheme="minorHAnsi"/>
                <w:b/>
                <w:bCs/>
                <w:szCs w:val="22"/>
              </w:rPr>
              <w:t xml:space="preserve">Romy Ralph, </w:t>
            </w:r>
            <w:proofErr w:type="spellStart"/>
            <w:r w:rsidRPr="00D817CA">
              <w:rPr>
                <w:rFonts w:ascii="Avenir Next" w:hAnsi="Avenir Next" w:cstheme="minorHAnsi"/>
                <w:szCs w:val="22"/>
              </w:rPr>
              <w:t>UniSQ</w:t>
            </w:r>
            <w:proofErr w:type="spellEnd"/>
            <w:r>
              <w:rPr>
                <w:rFonts w:ascii="Avenir Next" w:hAnsi="Avenir Next" w:cstheme="minorHAnsi"/>
                <w:szCs w:val="22"/>
              </w:rPr>
              <w:t>.</w:t>
            </w:r>
          </w:p>
        </w:tc>
        <w:tc>
          <w:tcPr>
            <w:tcW w:w="4253" w:type="dxa"/>
            <w:vMerge/>
            <w:shd w:val="clear" w:color="auto" w:fill="auto"/>
          </w:tcPr>
          <w:p w14:paraId="0B9572A0" w14:textId="77777777" w:rsidR="006A6580" w:rsidRPr="009C4C87" w:rsidRDefault="006A6580">
            <w:pPr>
              <w:rPr>
                <w:rFonts w:ascii="Avenir Next" w:hAnsi="Avenir Next" w:cstheme="minorHAnsi"/>
                <w:b/>
                <w:bCs/>
              </w:rPr>
            </w:pPr>
          </w:p>
        </w:tc>
      </w:tr>
      <w:tr w:rsidR="006A6580" w:rsidRPr="007230AC" w14:paraId="68B4CB96" w14:textId="7F5B2C47" w:rsidTr="006A6580">
        <w:tc>
          <w:tcPr>
            <w:tcW w:w="1417" w:type="dxa"/>
            <w:shd w:val="clear" w:color="auto" w:fill="E4DCFB"/>
          </w:tcPr>
          <w:p w14:paraId="0F6C4424" w14:textId="55A4DD8A" w:rsidR="006A6580" w:rsidRPr="00C67B61" w:rsidRDefault="006A6580" w:rsidP="00DD2544">
            <w:pPr>
              <w:rPr>
                <w:rFonts w:ascii="Avenir Next" w:hAnsi="Avenir Next"/>
                <w:b/>
                <w:bCs/>
                <w:color w:val="000000" w:themeColor="text1"/>
              </w:rPr>
            </w:pPr>
            <w:r>
              <w:rPr>
                <w:rFonts w:ascii="Avenir Next" w:hAnsi="Avenir Next"/>
                <w:b/>
                <w:bCs/>
                <w:color w:val="000000" w:themeColor="text1"/>
              </w:rPr>
              <w:t>3.45 PM</w:t>
            </w:r>
          </w:p>
        </w:tc>
        <w:tc>
          <w:tcPr>
            <w:tcW w:w="4678" w:type="dxa"/>
            <w:shd w:val="clear" w:color="auto" w:fill="E4DCFB"/>
          </w:tcPr>
          <w:p w14:paraId="477EDB6D" w14:textId="42A824A9" w:rsidR="006A6580" w:rsidRPr="00D817CA" w:rsidRDefault="006A6580" w:rsidP="00DD2544">
            <w:pPr>
              <w:rPr>
                <w:rFonts w:ascii="Avenir Next" w:hAnsi="Avenir Next"/>
                <w:b/>
                <w:bCs/>
                <w:color w:val="000000" w:themeColor="text1"/>
              </w:rPr>
            </w:pPr>
            <w:r w:rsidRPr="00D817CA">
              <w:rPr>
                <w:rFonts w:ascii="Avenir Next" w:hAnsi="Avenir Next"/>
                <w:b/>
                <w:bCs/>
                <w:i/>
                <w:iCs/>
                <w:color w:val="000000" w:themeColor="text1"/>
              </w:rPr>
              <w:t>Entering the Zone: Studio Approaches Inspiring Artistic Presence</w:t>
            </w:r>
            <w:r w:rsidRPr="00D817CA">
              <w:rPr>
                <w:rFonts w:ascii="Avenir Next" w:hAnsi="Avenir Next"/>
                <w:b/>
                <w:bCs/>
                <w:color w:val="000000" w:themeColor="text1"/>
              </w:rPr>
              <w:t xml:space="preserve"> – Hele Ellis</w:t>
            </w:r>
            <w:r>
              <w:rPr>
                <w:rFonts w:ascii="Avenir Next" w:hAnsi="Avenir Next"/>
                <w:b/>
                <w:bCs/>
                <w:color w:val="000000" w:themeColor="text1"/>
              </w:rPr>
              <w:t xml:space="preserve">, </w:t>
            </w:r>
            <w:proofErr w:type="spellStart"/>
            <w:r w:rsidRPr="00D817CA">
              <w:rPr>
                <w:rFonts w:ascii="Avenir Next" w:hAnsi="Avenir Next"/>
                <w:color w:val="000000" w:themeColor="text1"/>
              </w:rPr>
              <w:t>UniSQ</w:t>
            </w:r>
            <w:proofErr w:type="spellEnd"/>
            <w:r w:rsidRPr="00D817CA">
              <w:rPr>
                <w:rFonts w:ascii="Avenir Next" w:hAnsi="Avenir Next"/>
                <w:color w:val="000000" w:themeColor="text1"/>
              </w:rPr>
              <w:t>.</w:t>
            </w:r>
            <w:r w:rsidRPr="00D817CA">
              <w:rPr>
                <w:rFonts w:ascii="Avenir Next" w:hAnsi="Avenir Next"/>
                <w:b/>
                <w:bCs/>
                <w:color w:val="000000" w:themeColor="text1"/>
              </w:rPr>
              <w:t xml:space="preserve"> </w:t>
            </w:r>
            <w:r w:rsidR="008539D0" w:rsidRPr="008539D0">
              <w:rPr>
                <w:rFonts w:ascii="Avenir Next" w:hAnsi="Avenir Next"/>
                <w:color w:val="000000" w:themeColor="text1"/>
              </w:rPr>
              <w:t>(Zoom)</w:t>
            </w:r>
            <w:r w:rsidR="008539D0">
              <w:rPr>
                <w:rFonts w:ascii="Avenir Next" w:hAnsi="Avenir Next"/>
                <w:color w:val="000000" w:themeColor="text1"/>
              </w:rPr>
              <w:t>.</w:t>
            </w:r>
          </w:p>
        </w:tc>
        <w:tc>
          <w:tcPr>
            <w:tcW w:w="4253" w:type="dxa"/>
            <w:vMerge/>
            <w:shd w:val="clear" w:color="auto" w:fill="auto"/>
          </w:tcPr>
          <w:p w14:paraId="67BE9CEC" w14:textId="77777777" w:rsidR="006A6580" w:rsidRPr="007230AC" w:rsidRDefault="006A6580">
            <w:pPr>
              <w:rPr>
                <w:rFonts w:ascii="Avenir Next" w:hAnsi="Avenir Next"/>
                <w:color w:val="000000" w:themeColor="text1"/>
              </w:rPr>
            </w:pPr>
          </w:p>
        </w:tc>
      </w:tr>
      <w:tr w:rsidR="006A6580" w:rsidRPr="007230AC" w14:paraId="06C0A466" w14:textId="1696F0C3" w:rsidTr="006A6580">
        <w:tc>
          <w:tcPr>
            <w:tcW w:w="1417" w:type="dxa"/>
            <w:shd w:val="clear" w:color="auto" w:fill="E4DCFB"/>
          </w:tcPr>
          <w:p w14:paraId="7AF319B2" w14:textId="4455DF95" w:rsidR="006A6580" w:rsidRPr="008F507E" w:rsidRDefault="006A6580" w:rsidP="00DD2544">
            <w:pPr>
              <w:rPr>
                <w:rFonts w:ascii="Avenir Next" w:hAnsi="Avenir Next"/>
                <w:b/>
                <w:bCs/>
                <w:color w:val="000000" w:themeColor="text1"/>
              </w:rPr>
            </w:pPr>
            <w:r>
              <w:rPr>
                <w:rFonts w:ascii="Avenir Next" w:hAnsi="Avenir Next"/>
                <w:b/>
                <w:bCs/>
                <w:color w:val="000000" w:themeColor="text1"/>
              </w:rPr>
              <w:t>4</w:t>
            </w:r>
            <w:r w:rsidRPr="008F507E">
              <w:rPr>
                <w:rFonts w:ascii="Avenir Next" w:hAnsi="Avenir Next"/>
                <w:b/>
                <w:bCs/>
                <w:color w:val="000000" w:themeColor="text1"/>
              </w:rPr>
              <w:t>.</w:t>
            </w:r>
            <w:r>
              <w:rPr>
                <w:rFonts w:ascii="Avenir Next" w:hAnsi="Avenir Next"/>
                <w:b/>
                <w:bCs/>
                <w:color w:val="000000" w:themeColor="text1"/>
              </w:rPr>
              <w:t>00 PM</w:t>
            </w:r>
          </w:p>
        </w:tc>
        <w:tc>
          <w:tcPr>
            <w:tcW w:w="4678" w:type="dxa"/>
            <w:shd w:val="clear" w:color="auto" w:fill="E4DCFB"/>
          </w:tcPr>
          <w:p w14:paraId="5B2DCA8F" w14:textId="75EDE647" w:rsidR="006A6580" w:rsidRPr="007230AC" w:rsidRDefault="006A6580" w:rsidP="00DD2544">
            <w:pPr>
              <w:rPr>
                <w:rFonts w:ascii="Avenir Next" w:hAnsi="Avenir Next"/>
                <w:b/>
                <w:bCs/>
                <w:i/>
                <w:iCs/>
                <w:color w:val="000000" w:themeColor="text1"/>
              </w:rPr>
            </w:pPr>
            <w:r>
              <w:rPr>
                <w:rFonts w:ascii="Avenir Next" w:hAnsi="Avenir Next"/>
                <w:b/>
                <w:bCs/>
                <w:i/>
                <w:iCs/>
                <w:color w:val="000000" w:themeColor="text1"/>
              </w:rPr>
              <w:t xml:space="preserve">Fostering Child-Artist Agency in Home Learning Environment – </w:t>
            </w:r>
            <w:r w:rsidRPr="006A6580">
              <w:rPr>
                <w:rFonts w:ascii="Avenir Next" w:hAnsi="Avenir Next"/>
                <w:b/>
                <w:bCs/>
                <w:color w:val="000000" w:themeColor="text1"/>
              </w:rPr>
              <w:t xml:space="preserve">Augustina </w:t>
            </w:r>
            <w:proofErr w:type="spellStart"/>
            <w:r w:rsidRPr="006A6580">
              <w:rPr>
                <w:rFonts w:ascii="Avenir Next" w:hAnsi="Avenir Next"/>
                <w:b/>
                <w:bCs/>
                <w:color w:val="000000" w:themeColor="text1"/>
              </w:rPr>
              <w:t>Droze</w:t>
            </w:r>
            <w:proofErr w:type="spellEnd"/>
            <w:r>
              <w:rPr>
                <w:rFonts w:ascii="Avenir Next" w:hAnsi="Avenir Next"/>
                <w:b/>
                <w:bCs/>
                <w:color w:val="000000" w:themeColor="text1"/>
              </w:rPr>
              <w:t xml:space="preserve">, </w:t>
            </w:r>
            <w:proofErr w:type="spellStart"/>
            <w:r w:rsidRPr="006A6580">
              <w:rPr>
                <w:rFonts w:ascii="Avenir Next" w:hAnsi="Avenir Next"/>
                <w:color w:val="000000" w:themeColor="text1"/>
              </w:rPr>
              <w:t>UniSQ</w:t>
            </w:r>
            <w:proofErr w:type="spellEnd"/>
            <w:r w:rsidRPr="006A6580">
              <w:rPr>
                <w:rFonts w:ascii="Avenir Next" w:hAnsi="Avenir Next"/>
                <w:color w:val="000000" w:themeColor="text1"/>
              </w:rPr>
              <w:t>.</w:t>
            </w:r>
            <w:r w:rsidR="008539D0">
              <w:rPr>
                <w:rFonts w:ascii="Avenir Next" w:hAnsi="Avenir Next"/>
                <w:color w:val="000000" w:themeColor="text1"/>
              </w:rPr>
              <w:t xml:space="preserve"> (Zoom).</w:t>
            </w:r>
          </w:p>
        </w:tc>
        <w:tc>
          <w:tcPr>
            <w:tcW w:w="4253" w:type="dxa"/>
            <w:vMerge/>
            <w:shd w:val="clear" w:color="auto" w:fill="auto"/>
          </w:tcPr>
          <w:p w14:paraId="379F3950" w14:textId="77777777" w:rsidR="006A6580" w:rsidRPr="007230AC" w:rsidRDefault="006A6580">
            <w:pPr>
              <w:rPr>
                <w:rFonts w:ascii="Avenir Next" w:hAnsi="Avenir Next"/>
                <w:b/>
                <w:bCs/>
                <w:i/>
                <w:iCs/>
                <w:color w:val="000000" w:themeColor="text1"/>
              </w:rPr>
            </w:pPr>
          </w:p>
        </w:tc>
      </w:tr>
      <w:tr w:rsidR="006A6580" w:rsidRPr="00456255" w14:paraId="58F2A00B" w14:textId="72668F0C" w:rsidTr="006A6580">
        <w:tc>
          <w:tcPr>
            <w:tcW w:w="1417" w:type="dxa"/>
            <w:shd w:val="clear" w:color="auto" w:fill="E7E6E6" w:themeFill="background2"/>
          </w:tcPr>
          <w:p w14:paraId="276F855E" w14:textId="469F7B50" w:rsidR="006A6580" w:rsidRPr="00456255" w:rsidRDefault="006A6580" w:rsidP="00DD2544">
            <w:pPr>
              <w:rPr>
                <w:rFonts w:ascii="Avenir Next" w:hAnsi="Avenir Next"/>
                <w:b/>
                <w:bCs/>
                <w:color w:val="000000" w:themeColor="text1"/>
              </w:rPr>
            </w:pPr>
            <w:r>
              <w:rPr>
                <w:rFonts w:ascii="Avenir Next" w:hAnsi="Avenir Next"/>
                <w:b/>
                <w:bCs/>
                <w:color w:val="000000" w:themeColor="text1"/>
              </w:rPr>
              <w:t>4.15 – 4.30 PM</w:t>
            </w:r>
          </w:p>
        </w:tc>
        <w:tc>
          <w:tcPr>
            <w:tcW w:w="4678" w:type="dxa"/>
            <w:shd w:val="clear" w:color="auto" w:fill="E7E6E6" w:themeFill="background2"/>
          </w:tcPr>
          <w:p w14:paraId="19F9D557" w14:textId="77777777" w:rsidR="006A6580" w:rsidRDefault="006A6580" w:rsidP="006A6580">
            <w:pPr>
              <w:rPr>
                <w:rFonts w:ascii="Avenir Next" w:hAnsi="Avenir Next" w:cs="Times New Roman"/>
                <w:b/>
                <w:bCs/>
                <w:i/>
                <w:iCs/>
              </w:rPr>
            </w:pPr>
          </w:p>
          <w:p w14:paraId="789DCDF1" w14:textId="6F4A8C6B" w:rsidR="006A6580" w:rsidRPr="00664A00" w:rsidRDefault="006A6580" w:rsidP="006A6580">
            <w:pPr>
              <w:rPr>
                <w:rFonts w:ascii="Avenir Next" w:hAnsi="Avenir Next"/>
                <w:b/>
                <w:bCs/>
                <w:color w:val="000000" w:themeColor="text1"/>
              </w:rPr>
            </w:pPr>
            <w:r w:rsidRPr="00664A00">
              <w:rPr>
                <w:rFonts w:ascii="Avenir Next" w:hAnsi="Avenir Next" w:cs="Times New Roman"/>
                <w:b/>
                <w:bCs/>
              </w:rPr>
              <w:t xml:space="preserve">Close </w:t>
            </w:r>
          </w:p>
        </w:tc>
        <w:tc>
          <w:tcPr>
            <w:tcW w:w="4253" w:type="dxa"/>
            <w:shd w:val="clear" w:color="auto" w:fill="EDEDED" w:themeFill="accent3" w:themeFillTint="33"/>
          </w:tcPr>
          <w:p w14:paraId="638AA928" w14:textId="13E724D9" w:rsidR="006A6580" w:rsidRPr="006A6580" w:rsidRDefault="006A6580" w:rsidP="006A6580">
            <w:pPr>
              <w:rPr>
                <w:rFonts w:ascii="Avenir Next" w:hAnsi="Avenir Next"/>
                <w:b/>
                <w:bCs/>
                <w:color w:val="000000" w:themeColor="text1"/>
              </w:rPr>
            </w:pPr>
            <w:r w:rsidRPr="006A6580">
              <w:rPr>
                <w:rFonts w:ascii="Avenir Next" w:hAnsi="Avenir Next"/>
                <w:b/>
                <w:bCs/>
                <w:color w:val="000000" w:themeColor="text1"/>
              </w:rPr>
              <w:t xml:space="preserve">Dr Rebecca </w:t>
            </w:r>
            <w:proofErr w:type="spellStart"/>
            <w:r w:rsidRPr="006A6580">
              <w:rPr>
                <w:rFonts w:ascii="Avenir Next" w:hAnsi="Avenir Next"/>
                <w:b/>
                <w:bCs/>
                <w:color w:val="000000" w:themeColor="text1"/>
              </w:rPr>
              <w:t>Scollen</w:t>
            </w:r>
            <w:proofErr w:type="spellEnd"/>
            <w:r>
              <w:rPr>
                <w:rFonts w:ascii="Avenir Next" w:hAnsi="Avenir Next"/>
                <w:b/>
                <w:bCs/>
                <w:color w:val="000000" w:themeColor="text1"/>
              </w:rPr>
              <w:t xml:space="preserve">, </w:t>
            </w:r>
            <w:r w:rsidRPr="006A6580">
              <w:rPr>
                <w:rFonts w:ascii="Avenir Next" w:hAnsi="Avenir Next"/>
                <w:color w:val="000000" w:themeColor="text1"/>
              </w:rPr>
              <w:t xml:space="preserve">Head, School of Creative Arts, </w:t>
            </w:r>
            <w:proofErr w:type="spellStart"/>
            <w:r w:rsidRPr="006A6580">
              <w:rPr>
                <w:rFonts w:ascii="Avenir Next" w:hAnsi="Avenir Next"/>
                <w:color w:val="000000" w:themeColor="text1"/>
              </w:rPr>
              <w:t>UniSQ</w:t>
            </w:r>
            <w:proofErr w:type="spellEnd"/>
            <w:r w:rsidRPr="006A6580">
              <w:rPr>
                <w:rFonts w:ascii="Avenir Next" w:hAnsi="Avenir Next"/>
                <w:color w:val="000000" w:themeColor="text1"/>
              </w:rPr>
              <w:t>.</w:t>
            </w:r>
            <w:r>
              <w:rPr>
                <w:rFonts w:ascii="Avenir Next" w:hAnsi="Avenir Next"/>
                <w:b/>
                <w:bCs/>
                <w:color w:val="000000" w:themeColor="text1"/>
              </w:rPr>
              <w:t xml:space="preserve"> </w:t>
            </w:r>
          </w:p>
        </w:tc>
      </w:tr>
    </w:tbl>
    <w:p w14:paraId="4B442E16" w14:textId="77777777" w:rsidR="007230AC" w:rsidRDefault="007230AC" w:rsidP="00F322A2">
      <w:pPr>
        <w:rPr>
          <w:rFonts w:ascii="Avenir Next" w:hAnsi="Avenir Next"/>
          <w:b/>
          <w:bCs/>
        </w:rPr>
      </w:pPr>
    </w:p>
    <w:p w14:paraId="77A1F1BC" w14:textId="77777777" w:rsidR="00DB5776" w:rsidRDefault="00DB5776">
      <w:pPr>
        <w:rPr>
          <w:rFonts w:ascii="Avenir Next" w:hAnsi="Avenir Next"/>
          <w:b/>
          <w:bCs/>
          <w:sz w:val="28"/>
          <w:szCs w:val="28"/>
          <w:u w:val="single"/>
        </w:rPr>
      </w:pPr>
    </w:p>
    <w:p w14:paraId="3701000A" w14:textId="30EB8E12" w:rsidR="001D735C" w:rsidRPr="00EA0486" w:rsidRDefault="00EA0486">
      <w:pPr>
        <w:rPr>
          <w:rFonts w:ascii="Avenir Next" w:hAnsi="Avenir Next"/>
          <w:b/>
          <w:bCs/>
          <w:color w:val="521B93"/>
          <w:sz w:val="28"/>
          <w:szCs w:val="28"/>
          <w:u w:val="single"/>
        </w:rPr>
      </w:pPr>
      <w:r w:rsidRPr="00EA0486">
        <w:rPr>
          <w:rFonts w:ascii="Avenir Next" w:hAnsi="Avenir Next"/>
          <w:b/>
          <w:bCs/>
          <w:color w:val="521B93"/>
          <w:sz w:val="28"/>
          <w:szCs w:val="28"/>
          <w:u w:val="single"/>
        </w:rPr>
        <w:lastRenderedPageBreak/>
        <w:t xml:space="preserve">An Arts and Wellbeing </w:t>
      </w:r>
      <w:r w:rsidR="00D56D90" w:rsidRPr="00EA0486">
        <w:rPr>
          <w:rFonts w:ascii="Avenir Next" w:hAnsi="Avenir Next"/>
          <w:b/>
          <w:bCs/>
          <w:color w:val="521B93"/>
          <w:sz w:val="28"/>
          <w:szCs w:val="28"/>
          <w:u w:val="single"/>
        </w:rPr>
        <w:t xml:space="preserve">Symposium </w:t>
      </w:r>
      <w:r w:rsidR="001D735C" w:rsidRPr="00EA0486">
        <w:rPr>
          <w:rFonts w:ascii="Avenir Next" w:hAnsi="Avenir Next"/>
          <w:b/>
          <w:bCs/>
          <w:color w:val="521B93"/>
          <w:sz w:val="28"/>
          <w:szCs w:val="28"/>
          <w:u w:val="single"/>
        </w:rPr>
        <w:t>Program</w:t>
      </w:r>
      <w:r w:rsidR="00FE670E" w:rsidRPr="00EA0486">
        <w:rPr>
          <w:rFonts w:ascii="Avenir Next" w:hAnsi="Avenir Next"/>
          <w:b/>
          <w:bCs/>
          <w:color w:val="521B93"/>
          <w:sz w:val="28"/>
          <w:szCs w:val="28"/>
          <w:u w:val="single"/>
        </w:rPr>
        <w:t xml:space="preserve"> 7</w:t>
      </w:r>
      <w:r w:rsidR="00FE670E" w:rsidRPr="00EA0486">
        <w:rPr>
          <w:rFonts w:ascii="Avenir Next" w:hAnsi="Avenir Next"/>
          <w:b/>
          <w:bCs/>
          <w:color w:val="521B93"/>
          <w:sz w:val="28"/>
          <w:szCs w:val="28"/>
          <w:u w:val="single"/>
          <w:vertAlign w:val="superscript"/>
        </w:rPr>
        <w:t>th</w:t>
      </w:r>
      <w:r w:rsidR="00FE670E" w:rsidRPr="00EA0486">
        <w:rPr>
          <w:rFonts w:ascii="Avenir Next" w:hAnsi="Avenir Next"/>
          <w:b/>
          <w:bCs/>
          <w:color w:val="521B93"/>
          <w:sz w:val="28"/>
          <w:szCs w:val="28"/>
          <w:u w:val="single"/>
        </w:rPr>
        <w:t xml:space="preserve"> of October </w:t>
      </w:r>
      <w:r w:rsidR="001D735C" w:rsidRPr="00EA0486">
        <w:rPr>
          <w:rFonts w:ascii="Avenir Next" w:hAnsi="Avenir Next"/>
          <w:b/>
          <w:bCs/>
          <w:color w:val="521B93"/>
          <w:sz w:val="28"/>
          <w:szCs w:val="28"/>
          <w:u w:val="single"/>
        </w:rPr>
        <w:t xml:space="preserve">2022 </w:t>
      </w:r>
    </w:p>
    <w:p w14:paraId="20D21BD1" w14:textId="77777777" w:rsidR="00F34789" w:rsidRPr="001D735C" w:rsidRDefault="00F34789">
      <w:pPr>
        <w:rPr>
          <w:rFonts w:ascii="Avenir Next" w:hAnsi="Avenir Next"/>
          <w:b/>
          <w:bCs/>
          <w:sz w:val="28"/>
          <w:szCs w:val="28"/>
          <w:u w:val="single"/>
        </w:rPr>
      </w:pPr>
    </w:p>
    <w:p w14:paraId="5D1B2C28" w14:textId="0EE213EC" w:rsidR="00282C30" w:rsidRPr="00282C30" w:rsidRDefault="00FE670E">
      <w:pPr>
        <w:rPr>
          <w:rFonts w:ascii="Avenir Next" w:hAnsi="Avenir Next"/>
          <w:b/>
          <w:bCs/>
        </w:rPr>
      </w:pPr>
      <w:r>
        <w:rPr>
          <w:rFonts w:ascii="Avenir Next" w:hAnsi="Avenir Next"/>
          <w:b/>
          <w:bCs/>
        </w:rPr>
        <w:t>8</w:t>
      </w:r>
      <w:r w:rsidR="005F50C9" w:rsidRPr="00026D97">
        <w:rPr>
          <w:rFonts w:ascii="Avenir Next" w:hAnsi="Avenir Next"/>
          <w:b/>
          <w:bCs/>
        </w:rPr>
        <w:t>:</w:t>
      </w:r>
      <w:r w:rsidR="005D5292">
        <w:rPr>
          <w:rFonts w:ascii="Avenir Next" w:hAnsi="Avenir Next"/>
          <w:b/>
          <w:bCs/>
        </w:rPr>
        <w:t>30</w:t>
      </w:r>
      <w:r w:rsidR="00D56D90">
        <w:rPr>
          <w:rFonts w:ascii="Avenir Next" w:hAnsi="Avenir Next"/>
          <w:b/>
          <w:bCs/>
        </w:rPr>
        <w:t xml:space="preserve"> </w:t>
      </w:r>
      <w:r w:rsidR="005F50C9">
        <w:rPr>
          <w:rFonts w:ascii="Avenir Next" w:hAnsi="Avenir Next"/>
          <w:b/>
          <w:bCs/>
        </w:rPr>
        <w:t>AM</w:t>
      </w:r>
      <w:r w:rsidR="005F50C9" w:rsidRPr="00026D97">
        <w:rPr>
          <w:rFonts w:ascii="Avenir Next" w:hAnsi="Avenir Next"/>
          <w:b/>
          <w:bCs/>
        </w:rPr>
        <w:t xml:space="preserve"> </w:t>
      </w:r>
      <w:r w:rsidR="005F50C9">
        <w:rPr>
          <w:rFonts w:ascii="Avenir Next" w:hAnsi="Avenir Next"/>
          <w:b/>
          <w:bCs/>
        </w:rPr>
        <w:t>WELCOME AND ACKNOWLEDGEMENT OF COUNTRY</w:t>
      </w:r>
      <w:r w:rsidR="0075588A" w:rsidRPr="00026D97">
        <w:rPr>
          <w:rFonts w:ascii="Avenir Next" w:hAnsi="Avenir Next"/>
          <w:b/>
          <w:bCs/>
        </w:rPr>
        <w:t xml:space="preserve"> </w:t>
      </w:r>
    </w:p>
    <w:p w14:paraId="52D7383F" w14:textId="66363A20" w:rsidR="00282C30" w:rsidRDefault="00282C30">
      <w:pPr>
        <w:rPr>
          <w:rFonts w:ascii="Avenir Next" w:hAnsi="Avenir Next"/>
          <w:sz w:val="22"/>
          <w:szCs w:val="22"/>
        </w:rPr>
      </w:pPr>
      <w:r>
        <w:rPr>
          <w:rFonts w:ascii="Avenir Next" w:hAnsi="Avenir Next"/>
          <w:sz w:val="22"/>
          <w:szCs w:val="22"/>
        </w:rPr>
        <w:t>Acknowledgement of Country - Tonia Chalk, Lecturer, School of Education.</w:t>
      </w:r>
    </w:p>
    <w:p w14:paraId="359A511C" w14:textId="77777777" w:rsidR="00282C30" w:rsidRDefault="00282C30">
      <w:pPr>
        <w:rPr>
          <w:rFonts w:ascii="Avenir Next" w:hAnsi="Avenir Next"/>
          <w:sz w:val="22"/>
          <w:szCs w:val="22"/>
        </w:rPr>
      </w:pPr>
    </w:p>
    <w:p w14:paraId="20E6AA94" w14:textId="60C4B6BC" w:rsidR="0075588A" w:rsidRDefault="006E28F1">
      <w:pPr>
        <w:rPr>
          <w:rFonts w:ascii="Avenir Next" w:hAnsi="Avenir Next"/>
          <w:sz w:val="22"/>
          <w:szCs w:val="22"/>
        </w:rPr>
      </w:pPr>
      <w:r w:rsidRPr="00026D97">
        <w:rPr>
          <w:rFonts w:ascii="Avenir Next" w:hAnsi="Avenir Next"/>
          <w:sz w:val="22"/>
          <w:szCs w:val="22"/>
        </w:rPr>
        <w:t>Dr Rebecca Scollen,</w:t>
      </w:r>
      <w:r w:rsidR="001D735C" w:rsidRPr="00026D97">
        <w:rPr>
          <w:rFonts w:ascii="Avenir Next" w:hAnsi="Avenir Next"/>
          <w:sz w:val="22"/>
          <w:szCs w:val="22"/>
        </w:rPr>
        <w:t xml:space="preserve"> </w:t>
      </w:r>
      <w:r w:rsidR="003F1A9E" w:rsidRPr="005F50C9">
        <w:rPr>
          <w:rFonts w:ascii="Avenir Next" w:hAnsi="Avenir Next"/>
          <w:sz w:val="22"/>
          <w:szCs w:val="22"/>
        </w:rPr>
        <w:t>Head of School</w:t>
      </w:r>
      <w:r w:rsidR="00352AC0" w:rsidRPr="005F50C9">
        <w:rPr>
          <w:rFonts w:ascii="Avenir Next" w:hAnsi="Avenir Next"/>
          <w:sz w:val="22"/>
          <w:szCs w:val="22"/>
        </w:rPr>
        <w:t>, S</w:t>
      </w:r>
      <w:r w:rsidR="009432C6" w:rsidRPr="005F50C9">
        <w:rPr>
          <w:rFonts w:ascii="Avenir Next" w:hAnsi="Avenir Next"/>
          <w:sz w:val="22"/>
          <w:szCs w:val="22"/>
        </w:rPr>
        <w:t xml:space="preserve">chool of Creative Arts </w:t>
      </w:r>
    </w:p>
    <w:p w14:paraId="6E75422D" w14:textId="2378A0F3" w:rsidR="005D5292" w:rsidRDefault="005D5292">
      <w:pPr>
        <w:rPr>
          <w:rFonts w:ascii="Avenir Next" w:hAnsi="Avenir Next"/>
          <w:sz w:val="22"/>
          <w:szCs w:val="22"/>
        </w:rPr>
      </w:pPr>
    </w:p>
    <w:p w14:paraId="65C353A1" w14:textId="145465A9" w:rsidR="005D5292" w:rsidRDefault="005D5292">
      <w:pPr>
        <w:rPr>
          <w:rFonts w:ascii="Avenir Next" w:hAnsi="Avenir Next"/>
          <w:sz w:val="22"/>
          <w:szCs w:val="22"/>
        </w:rPr>
      </w:pPr>
      <w:r>
        <w:rPr>
          <w:rFonts w:ascii="Avenir Next" w:hAnsi="Avenir Next"/>
          <w:sz w:val="22"/>
          <w:szCs w:val="22"/>
        </w:rPr>
        <w:t xml:space="preserve">Associate Professor Beata </w:t>
      </w:r>
      <w:proofErr w:type="spellStart"/>
      <w:r>
        <w:rPr>
          <w:rFonts w:ascii="Avenir Next" w:hAnsi="Avenir Next"/>
          <w:sz w:val="22"/>
          <w:szCs w:val="22"/>
        </w:rPr>
        <w:t>Batorowicz</w:t>
      </w:r>
      <w:proofErr w:type="spellEnd"/>
      <w:r>
        <w:rPr>
          <w:rFonts w:ascii="Avenir Next" w:hAnsi="Avenir Next"/>
          <w:sz w:val="22"/>
          <w:szCs w:val="22"/>
        </w:rPr>
        <w:t>, Associate Head, Research, School of Creative Arts</w:t>
      </w:r>
    </w:p>
    <w:p w14:paraId="226A73DD" w14:textId="77777777" w:rsidR="00282C30" w:rsidRDefault="00282C30">
      <w:pPr>
        <w:rPr>
          <w:rFonts w:ascii="Avenir Next" w:hAnsi="Avenir Next"/>
          <w:sz w:val="22"/>
          <w:szCs w:val="22"/>
        </w:rPr>
      </w:pPr>
    </w:p>
    <w:p w14:paraId="50E094C9" w14:textId="216EB11D" w:rsidR="00AC4FEC" w:rsidRDefault="000504A5">
      <w:pPr>
        <w:rPr>
          <w:rFonts w:ascii="Avenir Next" w:hAnsi="Avenir Next"/>
          <w:b/>
          <w:bCs/>
          <w:sz w:val="22"/>
          <w:szCs w:val="22"/>
        </w:rPr>
      </w:pPr>
      <w:r>
        <w:rPr>
          <w:rFonts w:ascii="Avenir Next" w:hAnsi="Avenir Next"/>
          <w:sz w:val="22"/>
          <w:szCs w:val="22"/>
        </w:rPr>
        <w:t>Dr Kate Cantrell</w:t>
      </w:r>
      <w:r w:rsidR="00282C30">
        <w:rPr>
          <w:rFonts w:ascii="Avenir Next" w:hAnsi="Avenir Next"/>
          <w:sz w:val="22"/>
          <w:szCs w:val="22"/>
        </w:rPr>
        <w:t xml:space="preserve"> </w:t>
      </w:r>
      <w:r w:rsidR="005D5292">
        <w:rPr>
          <w:rFonts w:ascii="Avenir Next" w:hAnsi="Avenir Next"/>
          <w:sz w:val="22"/>
          <w:szCs w:val="22"/>
        </w:rPr>
        <w:t xml:space="preserve">to </w:t>
      </w:r>
      <w:r w:rsidR="00282C30">
        <w:rPr>
          <w:rFonts w:ascii="Avenir Next" w:hAnsi="Avenir Next"/>
          <w:sz w:val="22"/>
          <w:szCs w:val="22"/>
        </w:rPr>
        <w:t>Introduce Keynote Speaker</w:t>
      </w:r>
    </w:p>
    <w:p w14:paraId="44A96944" w14:textId="77777777" w:rsidR="00D56D90" w:rsidRPr="00D56D90" w:rsidRDefault="00D56D90">
      <w:pPr>
        <w:rPr>
          <w:rFonts w:ascii="Avenir Next" w:hAnsi="Avenir Next"/>
          <w:b/>
          <w:bCs/>
          <w:sz w:val="22"/>
          <w:szCs w:val="22"/>
        </w:rPr>
      </w:pPr>
    </w:p>
    <w:p w14:paraId="096F3DE9" w14:textId="3D10F99C" w:rsidR="006F4E11" w:rsidRDefault="0075588A" w:rsidP="001A1308">
      <w:pPr>
        <w:rPr>
          <w:rFonts w:ascii="Avenir Next" w:hAnsi="Avenir Next"/>
          <w:b/>
          <w:bCs/>
        </w:rPr>
      </w:pPr>
      <w:r w:rsidRPr="00927A86">
        <w:rPr>
          <w:rFonts w:ascii="Avenir Next" w:hAnsi="Avenir Next"/>
          <w:b/>
          <w:bCs/>
        </w:rPr>
        <w:t>9:</w:t>
      </w:r>
      <w:r w:rsidR="00FE670E">
        <w:rPr>
          <w:rFonts w:ascii="Avenir Next" w:hAnsi="Avenir Next"/>
          <w:b/>
          <w:bCs/>
        </w:rPr>
        <w:t>0</w:t>
      </w:r>
      <w:r w:rsidRPr="00927A86">
        <w:rPr>
          <w:rFonts w:ascii="Avenir Next" w:hAnsi="Avenir Next"/>
          <w:b/>
          <w:bCs/>
        </w:rPr>
        <w:t>0</w:t>
      </w:r>
      <w:r w:rsidR="00813346">
        <w:rPr>
          <w:rFonts w:ascii="Avenir Next" w:hAnsi="Avenir Next"/>
          <w:b/>
          <w:bCs/>
        </w:rPr>
        <w:t xml:space="preserve"> </w:t>
      </w:r>
      <w:r w:rsidR="005F50C9">
        <w:rPr>
          <w:rFonts w:ascii="Avenir Next" w:hAnsi="Avenir Next"/>
          <w:b/>
          <w:bCs/>
        </w:rPr>
        <w:t>AM</w:t>
      </w:r>
      <w:r w:rsidRPr="00927A86">
        <w:rPr>
          <w:rFonts w:ascii="Avenir Next" w:hAnsi="Avenir Next"/>
          <w:b/>
          <w:bCs/>
        </w:rPr>
        <w:t xml:space="preserve"> </w:t>
      </w:r>
      <w:r w:rsidR="006346E4" w:rsidRPr="00927A86">
        <w:rPr>
          <w:rFonts w:ascii="Avenir Next" w:hAnsi="Avenir Next"/>
          <w:b/>
          <w:bCs/>
        </w:rPr>
        <w:t>K</w:t>
      </w:r>
      <w:r w:rsidR="006346E4">
        <w:rPr>
          <w:rFonts w:ascii="Avenir Next" w:hAnsi="Avenir Next"/>
          <w:b/>
          <w:bCs/>
        </w:rPr>
        <w:t>EYNOTE</w:t>
      </w:r>
      <w:r w:rsidR="001A1308">
        <w:rPr>
          <w:rFonts w:ascii="Avenir Next" w:hAnsi="Avenir Next"/>
          <w:b/>
          <w:bCs/>
        </w:rPr>
        <w:t xml:space="preserve"> LECTURE</w:t>
      </w:r>
      <w:r w:rsidR="006346E4">
        <w:rPr>
          <w:rFonts w:ascii="Avenir Next" w:hAnsi="Avenir Next"/>
          <w:b/>
          <w:bCs/>
        </w:rPr>
        <w:t xml:space="preserve"> </w:t>
      </w:r>
      <w:r w:rsidR="00D71954">
        <w:rPr>
          <w:rFonts w:ascii="Avenir Next" w:hAnsi="Avenir Next"/>
          <w:b/>
          <w:bCs/>
        </w:rPr>
        <w:t>(ONLINE)</w:t>
      </w:r>
    </w:p>
    <w:tbl>
      <w:tblPr>
        <w:tblpPr w:leftFromText="180" w:rightFromText="180" w:vertAnchor="text" w:tblpX="46" w:tblpY="107"/>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5"/>
      </w:tblGrid>
      <w:tr w:rsidR="001A1308" w14:paraId="230E6E51" w14:textId="77777777" w:rsidTr="00026D97">
        <w:trPr>
          <w:trHeight w:val="2826"/>
        </w:trPr>
        <w:tc>
          <w:tcPr>
            <w:tcW w:w="9215" w:type="dxa"/>
          </w:tcPr>
          <w:p w14:paraId="713C19DF" w14:textId="77777777" w:rsidR="001D735C" w:rsidRPr="00026D97" w:rsidRDefault="001D735C" w:rsidP="005F50C9">
            <w:pPr>
              <w:rPr>
                <w:rFonts w:ascii="Avenir Next" w:eastAsia="Times New Roman" w:hAnsi="Avenir Next" w:cs="Calibri"/>
                <w:b/>
                <w:bCs/>
                <w:color w:val="000000"/>
                <w:sz w:val="12"/>
                <w:szCs w:val="12"/>
                <w:bdr w:val="none" w:sz="0" w:space="0" w:color="auto" w:frame="1"/>
                <w:shd w:val="clear" w:color="auto" w:fill="FFFFFF"/>
                <w:lang w:eastAsia="en-GB"/>
              </w:rPr>
            </w:pPr>
          </w:p>
          <w:p w14:paraId="4D6774BA" w14:textId="7FA4D2E8" w:rsidR="001A1308" w:rsidRPr="001D735C" w:rsidRDefault="001A1308" w:rsidP="005F50C9">
            <w:pPr>
              <w:jc w:val="center"/>
              <w:rPr>
                <w:rFonts w:ascii="Avenir Next" w:eastAsia="Times New Roman" w:hAnsi="Avenir Next" w:cs="Calibri"/>
                <w:b/>
                <w:bCs/>
                <w:color w:val="000000"/>
                <w:sz w:val="26"/>
                <w:szCs w:val="26"/>
                <w:bdr w:val="none" w:sz="0" w:space="0" w:color="auto" w:frame="1"/>
                <w:shd w:val="clear" w:color="auto" w:fill="FFFFFF"/>
                <w:lang w:eastAsia="en-GB"/>
              </w:rPr>
            </w:pPr>
            <w:r w:rsidRPr="001D735C">
              <w:rPr>
                <w:rFonts w:ascii="Avenir Next" w:eastAsia="Times New Roman" w:hAnsi="Avenir Next" w:cs="Calibri"/>
                <w:b/>
                <w:bCs/>
                <w:color w:val="000000"/>
                <w:sz w:val="26"/>
                <w:szCs w:val="26"/>
                <w:bdr w:val="none" w:sz="0" w:space="0" w:color="auto" w:frame="1"/>
                <w:shd w:val="clear" w:color="auto" w:fill="FFFFFF"/>
                <w:lang w:eastAsia="en-GB"/>
              </w:rPr>
              <w:t>CREATIVE INTERVENTIONS:</w:t>
            </w:r>
          </w:p>
          <w:p w14:paraId="28C0F458" w14:textId="0094500A" w:rsidR="001A1308" w:rsidRPr="001D735C" w:rsidRDefault="001A1308" w:rsidP="005F50C9">
            <w:pPr>
              <w:jc w:val="center"/>
              <w:rPr>
                <w:rFonts w:ascii="Avenir Next" w:hAnsi="Avenir Next"/>
                <w:b/>
                <w:bCs/>
                <w:sz w:val="26"/>
                <w:szCs w:val="26"/>
              </w:rPr>
            </w:pPr>
            <w:r w:rsidRPr="001D735C">
              <w:rPr>
                <w:rFonts w:ascii="Avenir Next" w:eastAsia="Times New Roman" w:hAnsi="Avenir Next" w:cs="Calibri"/>
                <w:b/>
                <w:bCs/>
                <w:color w:val="000000"/>
                <w:sz w:val="26"/>
                <w:szCs w:val="26"/>
                <w:bdr w:val="none" w:sz="0" w:space="0" w:color="auto" w:frame="1"/>
                <w:shd w:val="clear" w:color="auto" w:fill="FFFFFF"/>
                <w:lang w:eastAsia="en-GB"/>
              </w:rPr>
              <w:t>ART, HEALTH</w:t>
            </w:r>
            <w:r w:rsidR="00D71954">
              <w:rPr>
                <w:rFonts w:ascii="Avenir Next" w:eastAsia="Times New Roman" w:hAnsi="Avenir Next" w:cs="Calibri"/>
                <w:b/>
                <w:bCs/>
                <w:color w:val="000000"/>
                <w:sz w:val="26"/>
                <w:szCs w:val="26"/>
                <w:bdr w:val="none" w:sz="0" w:space="0" w:color="auto" w:frame="1"/>
                <w:shd w:val="clear" w:color="auto" w:fill="FFFFFF"/>
                <w:lang w:eastAsia="en-GB"/>
              </w:rPr>
              <w:t xml:space="preserve">, </w:t>
            </w:r>
            <w:r w:rsidRPr="001D735C">
              <w:rPr>
                <w:rFonts w:ascii="Avenir Next" w:eastAsia="Times New Roman" w:hAnsi="Avenir Next" w:cs="Calibri"/>
                <w:b/>
                <w:bCs/>
                <w:color w:val="000000"/>
                <w:sz w:val="26"/>
                <w:szCs w:val="26"/>
                <w:bdr w:val="none" w:sz="0" w:space="0" w:color="auto" w:frame="1"/>
                <w:shd w:val="clear" w:color="auto" w:fill="FFFFFF"/>
                <w:lang w:eastAsia="en-GB"/>
              </w:rPr>
              <w:t>AND WELLBEING</w:t>
            </w:r>
          </w:p>
          <w:p w14:paraId="3C63F163" w14:textId="77777777" w:rsidR="00291E95" w:rsidRPr="00026D97" w:rsidRDefault="00291E95" w:rsidP="005F50C9">
            <w:pPr>
              <w:jc w:val="center"/>
              <w:textAlignment w:val="baseline"/>
              <w:rPr>
                <w:rFonts w:ascii="Avenir Next" w:hAnsi="Avenir Next"/>
                <w:b/>
                <w:bCs/>
                <w:sz w:val="20"/>
                <w:szCs w:val="20"/>
              </w:rPr>
            </w:pPr>
          </w:p>
          <w:p w14:paraId="107A34F4" w14:textId="32BFF25D" w:rsidR="00291E95" w:rsidRPr="001D735C" w:rsidRDefault="00291E95" w:rsidP="005F50C9">
            <w:pPr>
              <w:jc w:val="center"/>
              <w:textAlignment w:val="baseline"/>
              <w:rPr>
                <w:rFonts w:ascii="Avenir Next" w:hAnsi="Avenir Next"/>
                <w:b/>
                <w:bCs/>
                <w:sz w:val="26"/>
                <w:szCs w:val="26"/>
              </w:rPr>
            </w:pPr>
            <w:r w:rsidRPr="001D735C">
              <w:rPr>
                <w:rFonts w:ascii="Avenir Next" w:hAnsi="Avenir Next"/>
                <w:b/>
                <w:bCs/>
                <w:sz w:val="26"/>
                <w:szCs w:val="26"/>
              </w:rPr>
              <w:t>Distinguished Professor Jen Webb</w:t>
            </w:r>
          </w:p>
          <w:p w14:paraId="7F345204" w14:textId="77777777" w:rsidR="005F50C9" w:rsidRDefault="00291E95" w:rsidP="005F50C9">
            <w:pPr>
              <w:jc w:val="center"/>
              <w:textAlignment w:val="baseline"/>
              <w:rPr>
                <w:rFonts w:ascii="Avenir Next" w:hAnsi="Avenir Next"/>
                <w:b/>
                <w:bCs/>
                <w:sz w:val="26"/>
                <w:szCs w:val="26"/>
              </w:rPr>
            </w:pPr>
            <w:r w:rsidRPr="001D735C">
              <w:rPr>
                <w:rFonts w:ascii="Avenir Next" w:hAnsi="Avenir Next"/>
                <w:b/>
                <w:bCs/>
                <w:sz w:val="26"/>
                <w:szCs w:val="26"/>
              </w:rPr>
              <w:t>University of Canberra</w:t>
            </w:r>
          </w:p>
          <w:p w14:paraId="49C1262F" w14:textId="77777777" w:rsidR="005F50C9" w:rsidRPr="005F50C9" w:rsidRDefault="005F50C9" w:rsidP="005F50C9">
            <w:pPr>
              <w:jc w:val="center"/>
              <w:textAlignment w:val="baseline"/>
              <w:rPr>
                <w:rFonts w:ascii="Avenir Next" w:hAnsi="Avenir Next"/>
                <w:sz w:val="20"/>
                <w:szCs w:val="20"/>
              </w:rPr>
            </w:pPr>
          </w:p>
          <w:p w14:paraId="22489D78" w14:textId="64A06D6A" w:rsidR="00291E95" w:rsidRDefault="005F50C9" w:rsidP="005F50C9">
            <w:pPr>
              <w:jc w:val="center"/>
              <w:textAlignment w:val="baseline"/>
              <w:rPr>
                <w:rFonts w:ascii="Avenir Next" w:hAnsi="Avenir Next"/>
                <w:b/>
                <w:bCs/>
              </w:rPr>
            </w:pPr>
            <w:r w:rsidRPr="00026D97">
              <w:rPr>
                <w:rFonts w:ascii="Avenir Next" w:hAnsi="Avenir Next"/>
                <w:sz w:val="20"/>
                <w:szCs w:val="20"/>
              </w:rPr>
              <w:t xml:space="preserve">45-minute presentation followed </w:t>
            </w:r>
            <w:r w:rsidRPr="00026D97">
              <w:rPr>
                <w:rFonts w:ascii="Avenir Next" w:hAnsi="Avenir Next"/>
                <w:sz w:val="20"/>
                <w:szCs w:val="20"/>
              </w:rPr>
              <w:br/>
              <w:t xml:space="preserve">by a Q&amp;A discussion facilitated by </w:t>
            </w:r>
            <w:r w:rsidRPr="00026D97">
              <w:rPr>
                <w:rFonts w:ascii="Avenir Next" w:hAnsi="Avenir Next"/>
                <w:sz w:val="20"/>
                <w:szCs w:val="20"/>
              </w:rPr>
              <w:br/>
            </w:r>
            <w:proofErr w:type="spellStart"/>
            <w:r w:rsidR="000504A5">
              <w:rPr>
                <w:rFonts w:ascii="Avenir Next" w:hAnsi="Avenir Next"/>
                <w:sz w:val="20"/>
                <w:szCs w:val="20"/>
              </w:rPr>
              <w:t>SoCA</w:t>
            </w:r>
            <w:proofErr w:type="spellEnd"/>
            <w:r w:rsidR="000504A5">
              <w:rPr>
                <w:rFonts w:ascii="Avenir Next" w:hAnsi="Avenir Next"/>
                <w:sz w:val="20"/>
                <w:szCs w:val="20"/>
              </w:rPr>
              <w:t xml:space="preserve"> Research Committee</w:t>
            </w:r>
          </w:p>
          <w:p w14:paraId="3E963224" w14:textId="208826E3" w:rsidR="005F50C9" w:rsidRPr="00026D97" w:rsidRDefault="005F50C9" w:rsidP="00026D97">
            <w:pPr>
              <w:jc w:val="center"/>
              <w:textAlignment w:val="baseline"/>
              <w:rPr>
                <w:rFonts w:ascii="Avenir Next" w:hAnsi="Avenir Next"/>
                <w:b/>
                <w:bCs/>
                <w:sz w:val="12"/>
                <w:szCs w:val="12"/>
              </w:rPr>
            </w:pPr>
          </w:p>
        </w:tc>
      </w:tr>
    </w:tbl>
    <w:p w14:paraId="1DDD41B7" w14:textId="09E43C99" w:rsidR="006F4E11" w:rsidRDefault="006F4E11" w:rsidP="00026D97">
      <w:pPr>
        <w:jc w:val="both"/>
        <w:rPr>
          <w:rFonts w:ascii="Avenir Next" w:eastAsia="Times New Roman" w:hAnsi="Avenir Next" w:cs="Calibri"/>
          <w:b/>
          <w:bCs/>
          <w:color w:val="000000"/>
          <w:shd w:val="clear" w:color="auto" w:fill="FFFFFF"/>
          <w:lang w:eastAsia="en-GB"/>
        </w:rPr>
      </w:pPr>
    </w:p>
    <w:p w14:paraId="2359D40E" w14:textId="6A26FAB7" w:rsidR="001D735C" w:rsidRPr="00026D97" w:rsidRDefault="005F50C9" w:rsidP="00026D97">
      <w:pPr>
        <w:ind w:right="-336"/>
        <w:jc w:val="both"/>
        <w:rPr>
          <w:rFonts w:ascii="Avenir Next" w:eastAsia="Times New Roman" w:hAnsi="Avenir Next" w:cs="Calibri"/>
          <w:color w:val="000000"/>
          <w:sz w:val="22"/>
          <w:szCs w:val="22"/>
          <w:shd w:val="clear" w:color="auto" w:fill="FFFFFF"/>
          <w:lang w:eastAsia="en-GB"/>
        </w:rPr>
      </w:pPr>
      <w:r>
        <w:rPr>
          <w:rFonts w:ascii="Avenir Next" w:eastAsia="Times New Roman" w:hAnsi="Avenir Next" w:cs="Calibri"/>
          <w:b/>
          <w:bCs/>
          <w:color w:val="000000"/>
          <w:sz w:val="22"/>
          <w:szCs w:val="22"/>
          <w:shd w:val="clear" w:color="auto" w:fill="FFFFFF"/>
          <w:lang w:eastAsia="en-GB"/>
        </w:rPr>
        <w:t>Abstract</w:t>
      </w:r>
      <w:r w:rsidR="001D735C" w:rsidRPr="00D71954">
        <w:rPr>
          <w:rFonts w:ascii="Avenir Next" w:eastAsia="Times New Roman" w:hAnsi="Avenir Next" w:cs="Calibri"/>
          <w:b/>
          <w:bCs/>
          <w:color w:val="000000"/>
          <w:sz w:val="22"/>
          <w:szCs w:val="22"/>
          <w:shd w:val="clear" w:color="auto" w:fill="FFFFFF"/>
          <w:lang w:eastAsia="en-GB"/>
        </w:rPr>
        <w:t>:</w:t>
      </w:r>
      <w:r w:rsidR="001D735C" w:rsidRPr="00D71954">
        <w:rPr>
          <w:rFonts w:ascii="Avenir Next" w:eastAsia="Times New Roman" w:hAnsi="Avenir Next" w:cs="Calibri"/>
          <w:color w:val="000000"/>
          <w:sz w:val="22"/>
          <w:szCs w:val="22"/>
          <w:shd w:val="clear" w:color="auto" w:fill="FFFFFF"/>
          <w:lang w:eastAsia="en-GB"/>
        </w:rPr>
        <w:t xml:space="preserve"> Though there is evidence that suggests art has been deployed as part of individual and community wellbeing across human history, it is only in comparatively recent times that it has been identified and named as such – specifically as the profession of art therapy. Even more recently, a different model of intervention is rapidly demonstrating capacity to deliver excellent outcomes in a range of contexts, to relieve suffering and increase personal and group activation. The foundations and frameworks for this non-therapeutic, non-clinical approach to health and wellbeing are beginning to show a fresh way for creative practitioners to use their skills in </w:t>
      </w:r>
      <w:proofErr w:type="spellStart"/>
      <w:r w:rsidR="001D735C" w:rsidRPr="00D71954">
        <w:rPr>
          <w:rFonts w:ascii="Avenir Next" w:eastAsia="Times New Roman" w:hAnsi="Avenir Next" w:cs="Calibri"/>
          <w:color w:val="000000"/>
          <w:sz w:val="22"/>
          <w:szCs w:val="22"/>
          <w:shd w:val="clear" w:color="auto" w:fill="FFFFFF"/>
          <w:lang w:eastAsia="en-GB"/>
        </w:rPr>
        <w:t>poeisis</w:t>
      </w:r>
      <w:proofErr w:type="spellEnd"/>
      <w:r w:rsidR="001D735C" w:rsidRPr="00D71954">
        <w:rPr>
          <w:rFonts w:ascii="Avenir Next" w:eastAsia="Times New Roman" w:hAnsi="Avenir Next" w:cs="Calibri"/>
          <w:color w:val="000000"/>
          <w:sz w:val="22"/>
          <w:szCs w:val="22"/>
          <w:shd w:val="clear" w:color="auto" w:fill="FFFFFF"/>
          <w:lang w:eastAsia="en-GB"/>
        </w:rPr>
        <w:t xml:space="preserve">, </w:t>
      </w:r>
      <w:proofErr w:type="spellStart"/>
      <w:r w:rsidR="001D735C" w:rsidRPr="00D71954">
        <w:rPr>
          <w:rFonts w:ascii="Avenir Next" w:eastAsia="Times New Roman" w:hAnsi="Avenir Next" w:cs="Calibri"/>
          <w:color w:val="000000"/>
          <w:sz w:val="22"/>
          <w:szCs w:val="22"/>
          <w:shd w:val="clear" w:color="auto" w:fill="FFFFFF"/>
          <w:lang w:eastAsia="en-GB"/>
        </w:rPr>
        <w:t>techn</w:t>
      </w:r>
      <w:r w:rsidR="001D735C" w:rsidRPr="00D71954">
        <w:rPr>
          <w:rFonts w:ascii="Avenir Next" w:eastAsia="Times New Roman" w:hAnsi="Avenir Next" w:cs="Calibri"/>
          <w:color w:val="000000"/>
          <w:sz w:val="22"/>
          <w:szCs w:val="22"/>
          <w:bdr w:val="none" w:sz="0" w:space="0" w:color="auto" w:frame="1"/>
          <w:shd w:val="clear" w:color="auto" w:fill="FFFFFF"/>
          <w:lang w:eastAsia="en-GB"/>
        </w:rPr>
        <w:t>ê</w:t>
      </w:r>
      <w:proofErr w:type="spellEnd"/>
      <w:r>
        <w:rPr>
          <w:rFonts w:ascii="Avenir Next" w:eastAsia="Times New Roman" w:hAnsi="Avenir Next" w:cs="Calibri"/>
          <w:color w:val="000000"/>
          <w:sz w:val="22"/>
          <w:szCs w:val="22"/>
          <w:bdr w:val="none" w:sz="0" w:space="0" w:color="auto" w:frame="1"/>
          <w:shd w:val="clear" w:color="auto" w:fill="FFFFFF"/>
          <w:lang w:eastAsia="en-GB"/>
        </w:rPr>
        <w:t>,</w:t>
      </w:r>
      <w:r w:rsidR="001D735C" w:rsidRPr="00D71954">
        <w:rPr>
          <w:rFonts w:ascii="Avenir Next" w:eastAsia="Times New Roman" w:hAnsi="Avenir Next" w:cs="Calibri"/>
          <w:color w:val="000000"/>
          <w:sz w:val="22"/>
          <w:szCs w:val="22"/>
          <w:shd w:val="clear" w:color="auto" w:fill="FFFFFF"/>
          <w:lang w:eastAsia="en-GB"/>
        </w:rPr>
        <w:t> and communication, and to add value to themselves and to society. I will discuss the affordances of this approach through two case studies. Both are creative practice projects conducted by the Centre for Creative and Cultural Research: one designed to support traumatised individuals and communities, the other to build community resilience through experiments designed to bring people together, and enrich a sense of ‘us’, a sense of place.</w:t>
      </w:r>
      <w:r w:rsidR="001D735C" w:rsidRPr="00026D97">
        <w:rPr>
          <w:rFonts w:ascii="Avenir Next" w:eastAsia="Times New Roman" w:hAnsi="Avenir Next" w:cs="Calibri"/>
          <w:color w:val="000000"/>
          <w:sz w:val="22"/>
          <w:szCs w:val="22"/>
          <w:shd w:val="clear" w:color="auto" w:fill="FFFFFF"/>
          <w:lang w:eastAsia="en-GB"/>
        </w:rPr>
        <w:t> </w:t>
      </w:r>
    </w:p>
    <w:p w14:paraId="6895A529" w14:textId="77777777" w:rsidR="001D735C" w:rsidRPr="00026D97" w:rsidRDefault="001D735C" w:rsidP="00D71954">
      <w:pPr>
        <w:ind w:right="-478"/>
        <w:textAlignment w:val="baseline"/>
        <w:rPr>
          <w:rFonts w:ascii="Avenir Next" w:eastAsia="Times New Roman" w:hAnsi="Avenir Next" w:cs="Calibri"/>
          <w:b/>
          <w:bCs/>
          <w:color w:val="000000"/>
          <w:sz w:val="22"/>
          <w:szCs w:val="22"/>
          <w:bdr w:val="none" w:sz="0" w:space="0" w:color="auto" w:frame="1"/>
          <w:shd w:val="clear" w:color="auto" w:fill="FFFFFF"/>
          <w:lang w:eastAsia="en-GB"/>
        </w:rPr>
      </w:pPr>
    </w:p>
    <w:p w14:paraId="4A3E2A16" w14:textId="1AC8F6C1" w:rsidR="00D71954" w:rsidRDefault="001D735C" w:rsidP="00026D97">
      <w:pPr>
        <w:ind w:right="-336"/>
        <w:jc w:val="both"/>
        <w:rPr>
          <w:rFonts w:ascii="AvenirNext" w:hAnsi="AvenirNext"/>
          <w:i/>
          <w:iCs/>
          <w:color w:val="000000" w:themeColor="text1"/>
          <w:sz w:val="21"/>
          <w:szCs w:val="21"/>
        </w:rPr>
      </w:pPr>
      <w:r w:rsidRPr="00026D97">
        <w:rPr>
          <w:rFonts w:ascii="Avenir Next" w:hAnsi="Avenir Next"/>
          <w:b/>
          <w:bCs/>
          <w:color w:val="000000" w:themeColor="text1"/>
          <w:sz w:val="22"/>
          <w:szCs w:val="22"/>
        </w:rPr>
        <w:t>Jen Webb</w:t>
      </w:r>
      <w:r w:rsidRPr="00026D97">
        <w:rPr>
          <w:rFonts w:ascii="Avenir Next" w:hAnsi="Avenir Next"/>
          <w:color w:val="000000" w:themeColor="text1"/>
          <w:sz w:val="22"/>
          <w:szCs w:val="22"/>
        </w:rPr>
        <w:t xml:space="preserve"> is Distinguished Professor of Creative Practice, and Dean of Graduate Research at the University of Canberra. Originally from South Africa, she came to Canberra by way of New Zealand, Canada, the UK, the WA outback, and central Queensland. She is a poet and cultural theorist, whose scholarly work focuses on representation, the field of creative production, and arts/health collaborations. Recent academic works include </w:t>
      </w:r>
      <w:r w:rsidRPr="00026D97">
        <w:rPr>
          <w:rFonts w:ascii="Avenir Next" w:hAnsi="Avenir Next"/>
          <w:i/>
          <w:iCs/>
          <w:color w:val="000000" w:themeColor="text1"/>
          <w:sz w:val="22"/>
          <w:szCs w:val="22"/>
        </w:rPr>
        <w:t xml:space="preserve">Art and Human Rights: Contemporary Asian Contexts </w:t>
      </w:r>
      <w:r w:rsidRPr="00026D97">
        <w:rPr>
          <w:rFonts w:ascii="Avenir Next" w:hAnsi="Avenir Next"/>
          <w:color w:val="000000" w:themeColor="text1"/>
          <w:sz w:val="22"/>
          <w:szCs w:val="22"/>
        </w:rPr>
        <w:t xml:space="preserve">(with Caroline Turner; Manchester UP, 2016); and </w:t>
      </w:r>
      <w:r w:rsidRPr="00026D97">
        <w:rPr>
          <w:rFonts w:ascii="Avenir Next" w:hAnsi="Avenir Next"/>
          <w:i/>
          <w:iCs/>
          <w:color w:val="000000" w:themeColor="text1"/>
          <w:sz w:val="22"/>
          <w:szCs w:val="22"/>
        </w:rPr>
        <w:t xml:space="preserve">Publishing and Culture </w:t>
      </w:r>
      <w:r w:rsidRPr="00026D97">
        <w:rPr>
          <w:rFonts w:ascii="Avenir Next" w:hAnsi="Avenir Next"/>
          <w:color w:val="000000" w:themeColor="text1"/>
          <w:sz w:val="22"/>
          <w:szCs w:val="22"/>
        </w:rPr>
        <w:t xml:space="preserve">(ed, with Dallas Baker and Donna Lee Brien; CSP 2019). Her creative practice focuses on material poetics, prose poetry, and questions of seeing; recent creative books include (with Paul Hetherington) the poetry/photography volume </w:t>
      </w:r>
      <w:r w:rsidRPr="00026D97">
        <w:rPr>
          <w:rFonts w:ascii="Avenir Next" w:hAnsi="Avenir Next"/>
          <w:i/>
          <w:iCs/>
          <w:color w:val="000000" w:themeColor="text1"/>
          <w:sz w:val="22"/>
          <w:szCs w:val="22"/>
        </w:rPr>
        <w:t xml:space="preserve">Watching the World </w:t>
      </w:r>
      <w:r w:rsidRPr="00026D97">
        <w:rPr>
          <w:rFonts w:ascii="Avenir Next" w:hAnsi="Avenir Next"/>
          <w:color w:val="000000" w:themeColor="text1"/>
          <w:sz w:val="22"/>
          <w:szCs w:val="22"/>
        </w:rPr>
        <w:t xml:space="preserve">(Blemish Books, 2015); </w:t>
      </w:r>
      <w:r w:rsidRPr="00026D97">
        <w:rPr>
          <w:rFonts w:ascii="Avenir Next" w:hAnsi="Avenir Next"/>
          <w:i/>
          <w:iCs/>
          <w:color w:val="000000" w:themeColor="text1"/>
          <w:sz w:val="22"/>
          <w:szCs w:val="22"/>
        </w:rPr>
        <w:t xml:space="preserve">Moving Targets </w:t>
      </w:r>
      <w:r w:rsidRPr="00026D97">
        <w:rPr>
          <w:rFonts w:ascii="Avenir Next" w:hAnsi="Avenir Next"/>
          <w:color w:val="000000" w:themeColor="text1"/>
          <w:sz w:val="22"/>
          <w:szCs w:val="22"/>
        </w:rPr>
        <w:t xml:space="preserve">(Recent Work Press, 2018); and </w:t>
      </w:r>
      <w:r w:rsidRPr="00026D97">
        <w:rPr>
          <w:rFonts w:ascii="Avenir Next" w:hAnsi="Avenir Next"/>
          <w:i/>
          <w:iCs/>
          <w:color w:val="000000" w:themeColor="text1"/>
          <w:sz w:val="22"/>
          <w:szCs w:val="22"/>
        </w:rPr>
        <w:t xml:space="preserve">Flight Mode </w:t>
      </w:r>
      <w:r w:rsidRPr="00026D97">
        <w:rPr>
          <w:rFonts w:ascii="Avenir Next" w:hAnsi="Avenir Next"/>
          <w:color w:val="000000" w:themeColor="text1"/>
          <w:sz w:val="22"/>
          <w:szCs w:val="22"/>
        </w:rPr>
        <w:t xml:space="preserve">(with Shé Hawke; RWP, 2020). She is co-editor of the literary journal </w:t>
      </w:r>
      <w:r w:rsidRPr="00026D97">
        <w:rPr>
          <w:rFonts w:ascii="Avenir Next" w:hAnsi="Avenir Next"/>
          <w:i/>
          <w:iCs/>
          <w:color w:val="000000" w:themeColor="text1"/>
          <w:sz w:val="22"/>
          <w:szCs w:val="22"/>
        </w:rPr>
        <w:t xml:space="preserve">Meniscus </w:t>
      </w:r>
      <w:r w:rsidRPr="00026D97">
        <w:rPr>
          <w:rFonts w:ascii="Avenir Next" w:hAnsi="Avenir Next"/>
          <w:color w:val="000000" w:themeColor="text1"/>
          <w:sz w:val="22"/>
          <w:szCs w:val="22"/>
        </w:rPr>
        <w:t xml:space="preserve">and the scholarly journal </w:t>
      </w:r>
      <w:r w:rsidRPr="00026D97">
        <w:rPr>
          <w:rFonts w:ascii="Avenir Next" w:hAnsi="Avenir Next"/>
          <w:i/>
          <w:iCs/>
          <w:color w:val="000000" w:themeColor="text1"/>
          <w:sz w:val="22"/>
          <w:szCs w:val="22"/>
        </w:rPr>
        <w:t>Axon: Creative Explorations.</w:t>
      </w:r>
    </w:p>
    <w:p w14:paraId="5B14780D" w14:textId="77777777" w:rsidR="005F50C9" w:rsidRDefault="005F50C9" w:rsidP="001D735C">
      <w:pPr>
        <w:rPr>
          <w:rFonts w:ascii="Avenir Next" w:hAnsi="Avenir Next"/>
          <w:b/>
          <w:bCs/>
          <w:sz w:val="22"/>
          <w:szCs w:val="22"/>
        </w:rPr>
      </w:pPr>
    </w:p>
    <w:p w14:paraId="4F95CA72" w14:textId="77777777" w:rsidR="001D735C" w:rsidRDefault="001D735C" w:rsidP="001A1308">
      <w:pPr>
        <w:ind w:right="-336"/>
        <w:jc w:val="both"/>
        <w:rPr>
          <w:rFonts w:ascii="Avenir Next" w:eastAsia="Times New Roman" w:hAnsi="Avenir Next" w:cs="Calibri"/>
          <w:b/>
          <w:bCs/>
          <w:color w:val="000000"/>
          <w:shd w:val="clear" w:color="auto" w:fill="FFFFFF"/>
          <w:lang w:eastAsia="en-GB"/>
        </w:rPr>
      </w:pPr>
    </w:p>
    <w:p w14:paraId="6E2AC37D" w14:textId="6FEE8031" w:rsidR="00282C30" w:rsidRDefault="00282C30" w:rsidP="00282C30">
      <w:pPr>
        <w:rPr>
          <w:rFonts w:ascii="Avenir Next" w:hAnsi="Avenir Next"/>
          <w:b/>
          <w:bCs/>
          <w:color w:val="521B93"/>
          <w:sz w:val="28"/>
          <w:szCs w:val="28"/>
          <w:u w:val="single"/>
        </w:rPr>
      </w:pPr>
      <w:r w:rsidRPr="00EA0486">
        <w:rPr>
          <w:rFonts w:ascii="Avenir Next" w:hAnsi="Avenir Next"/>
          <w:b/>
          <w:bCs/>
          <w:color w:val="521B93"/>
          <w:sz w:val="28"/>
          <w:szCs w:val="28"/>
          <w:u w:val="single"/>
        </w:rPr>
        <w:t>An Arts and Wellbeing Symposium Program 7</w:t>
      </w:r>
      <w:r w:rsidRPr="00EA0486">
        <w:rPr>
          <w:rFonts w:ascii="Avenir Next" w:hAnsi="Avenir Next"/>
          <w:b/>
          <w:bCs/>
          <w:color w:val="521B93"/>
          <w:sz w:val="28"/>
          <w:szCs w:val="28"/>
          <w:u w:val="single"/>
          <w:vertAlign w:val="superscript"/>
        </w:rPr>
        <w:t>th</w:t>
      </w:r>
      <w:r w:rsidRPr="00EA0486">
        <w:rPr>
          <w:rFonts w:ascii="Avenir Next" w:hAnsi="Avenir Next"/>
          <w:b/>
          <w:bCs/>
          <w:color w:val="521B93"/>
          <w:sz w:val="28"/>
          <w:szCs w:val="28"/>
          <w:u w:val="single"/>
        </w:rPr>
        <w:t xml:space="preserve"> of October 2022 </w:t>
      </w:r>
    </w:p>
    <w:p w14:paraId="2DECA719" w14:textId="77777777" w:rsidR="005D5292" w:rsidRDefault="005D5292" w:rsidP="005D5292">
      <w:pPr>
        <w:rPr>
          <w:rFonts w:ascii="Avenir Next" w:hAnsi="Avenir Next"/>
          <w:b/>
          <w:bCs/>
        </w:rPr>
      </w:pPr>
    </w:p>
    <w:p w14:paraId="6B944382" w14:textId="31EEB6EE" w:rsidR="005D5292" w:rsidRPr="00026D97" w:rsidRDefault="005D5292" w:rsidP="005D5292">
      <w:pPr>
        <w:rPr>
          <w:rFonts w:ascii="Avenir Next" w:hAnsi="Avenir Next"/>
          <w:b/>
          <w:bCs/>
        </w:rPr>
      </w:pPr>
      <w:r w:rsidRPr="00026D97">
        <w:rPr>
          <w:rFonts w:ascii="Avenir Next" w:hAnsi="Avenir Next"/>
          <w:b/>
          <w:bCs/>
        </w:rPr>
        <w:t>10:</w:t>
      </w:r>
      <w:r>
        <w:rPr>
          <w:rFonts w:ascii="Avenir Next" w:hAnsi="Avenir Next"/>
          <w:b/>
          <w:bCs/>
        </w:rPr>
        <w:t>00</w:t>
      </w:r>
      <w:r w:rsidRPr="00026D97">
        <w:rPr>
          <w:rFonts w:ascii="Avenir Next" w:hAnsi="Avenir Next"/>
          <w:b/>
          <w:bCs/>
        </w:rPr>
        <w:t xml:space="preserve"> – 1</w:t>
      </w:r>
      <w:r>
        <w:rPr>
          <w:rFonts w:ascii="Avenir Next" w:hAnsi="Avenir Next"/>
          <w:b/>
          <w:bCs/>
        </w:rPr>
        <w:t>0</w:t>
      </w:r>
      <w:r w:rsidRPr="00026D97">
        <w:rPr>
          <w:rFonts w:ascii="Avenir Next" w:hAnsi="Avenir Next"/>
          <w:b/>
          <w:bCs/>
        </w:rPr>
        <w:t>:</w:t>
      </w:r>
      <w:r>
        <w:rPr>
          <w:rFonts w:ascii="Avenir Next" w:hAnsi="Avenir Next"/>
          <w:b/>
          <w:bCs/>
        </w:rPr>
        <w:t xml:space="preserve">30 </w:t>
      </w:r>
      <w:r w:rsidRPr="00026D97">
        <w:rPr>
          <w:rFonts w:ascii="Avenir Next" w:hAnsi="Avenir Next"/>
          <w:b/>
          <w:bCs/>
        </w:rPr>
        <w:t xml:space="preserve">AM MORNING TEA </w:t>
      </w:r>
      <w:r w:rsidRPr="00026D97">
        <w:rPr>
          <w:rFonts w:ascii="Avenir Next" w:hAnsi="Avenir Next"/>
        </w:rPr>
        <w:t>[Catered: Tea, Coffee, Cakes]</w:t>
      </w:r>
    </w:p>
    <w:p w14:paraId="59AFD3C3" w14:textId="495BCBA9" w:rsidR="0075588A" w:rsidRPr="00927A86" w:rsidRDefault="0075588A">
      <w:pPr>
        <w:rPr>
          <w:rFonts w:ascii="Avenir Next" w:hAnsi="Avenir Next"/>
        </w:rPr>
      </w:pPr>
    </w:p>
    <w:p w14:paraId="5FA8B827" w14:textId="4F4497AF" w:rsidR="00222611" w:rsidRPr="00927A86" w:rsidRDefault="0075588A" w:rsidP="00222611">
      <w:pPr>
        <w:rPr>
          <w:rFonts w:ascii="Avenir Next" w:hAnsi="Avenir Next"/>
          <w:b/>
          <w:bCs/>
        </w:rPr>
      </w:pPr>
      <w:r w:rsidRPr="00927A86">
        <w:rPr>
          <w:rFonts w:ascii="Avenir Next" w:hAnsi="Avenir Next"/>
          <w:b/>
          <w:bCs/>
        </w:rPr>
        <w:t>1</w:t>
      </w:r>
      <w:r w:rsidR="00216BFB">
        <w:rPr>
          <w:rFonts w:ascii="Avenir Next" w:hAnsi="Avenir Next"/>
          <w:b/>
          <w:bCs/>
        </w:rPr>
        <w:t>0.30</w:t>
      </w:r>
      <w:r w:rsidR="00813346">
        <w:rPr>
          <w:rFonts w:ascii="Avenir Next" w:hAnsi="Avenir Next"/>
          <w:b/>
          <w:bCs/>
        </w:rPr>
        <w:t xml:space="preserve"> </w:t>
      </w:r>
      <w:r w:rsidR="00216BFB">
        <w:rPr>
          <w:rFonts w:ascii="Avenir Next" w:hAnsi="Avenir Next"/>
          <w:b/>
          <w:bCs/>
        </w:rPr>
        <w:t xml:space="preserve">AM </w:t>
      </w:r>
      <w:r w:rsidR="00216BFB" w:rsidRPr="00927A86">
        <w:rPr>
          <w:rFonts w:ascii="Avenir Next" w:hAnsi="Avenir Next"/>
          <w:b/>
          <w:bCs/>
        </w:rPr>
        <w:t>WELLBEING</w:t>
      </w:r>
      <w:r w:rsidR="00222611">
        <w:rPr>
          <w:rFonts w:ascii="Avenir Next" w:hAnsi="Avenir Next"/>
          <w:b/>
          <w:bCs/>
        </w:rPr>
        <w:t xml:space="preserve">: </w:t>
      </w:r>
      <w:r w:rsidR="00222611" w:rsidRPr="00927A86">
        <w:rPr>
          <w:rFonts w:ascii="Avenir Next" w:hAnsi="Avenir Next"/>
          <w:b/>
          <w:bCs/>
        </w:rPr>
        <w:t>SHAKESPEARE AND</w:t>
      </w:r>
      <w:r w:rsidR="00222611" w:rsidRPr="00222611">
        <w:rPr>
          <w:rFonts w:ascii="Avenir Next" w:hAnsi="Avenir Next"/>
          <w:b/>
          <w:bCs/>
        </w:rPr>
        <w:t xml:space="preserve"> </w:t>
      </w:r>
      <w:r w:rsidR="00222611">
        <w:rPr>
          <w:rFonts w:ascii="Avenir Next" w:hAnsi="Avenir Next"/>
          <w:b/>
          <w:bCs/>
        </w:rPr>
        <w:t>COMMUNITY THEATRE SPACES</w:t>
      </w:r>
    </w:p>
    <w:p w14:paraId="67BC279E" w14:textId="0C1CF5AD" w:rsidR="006E28F1" w:rsidRPr="00BE2954" w:rsidRDefault="00222611" w:rsidP="00BE2954">
      <w:pPr>
        <w:rPr>
          <w:rFonts w:ascii="Avenir Next" w:hAnsi="Avenir Next"/>
          <w:b/>
          <w:bCs/>
        </w:rPr>
      </w:pPr>
      <w:r w:rsidRPr="00DB6C96">
        <w:rPr>
          <w:rFonts w:ascii="Avenir Next" w:hAnsi="Avenir Next"/>
          <w:sz w:val="22"/>
          <w:szCs w:val="22"/>
        </w:rPr>
        <w:t xml:space="preserve">This panel session features </w:t>
      </w:r>
      <w:r w:rsidRPr="00026D97">
        <w:rPr>
          <w:rFonts w:ascii="Avenir Next" w:hAnsi="Avenir Next"/>
          <w:b/>
          <w:bCs/>
          <w:sz w:val="22"/>
          <w:szCs w:val="22"/>
        </w:rPr>
        <w:t>Professor Laurie Johnson</w:t>
      </w:r>
      <w:r>
        <w:rPr>
          <w:rFonts w:ascii="Avenir Next" w:hAnsi="Avenir Next"/>
          <w:sz w:val="22"/>
          <w:szCs w:val="22"/>
        </w:rPr>
        <w:t xml:space="preserve"> (</w:t>
      </w:r>
      <w:proofErr w:type="spellStart"/>
      <w:r>
        <w:rPr>
          <w:rFonts w:ascii="Avenir Next" w:hAnsi="Avenir Next"/>
          <w:sz w:val="22"/>
          <w:szCs w:val="22"/>
        </w:rPr>
        <w:t>SoHC</w:t>
      </w:r>
      <w:proofErr w:type="spellEnd"/>
      <w:r>
        <w:rPr>
          <w:rFonts w:ascii="Avenir Next" w:hAnsi="Avenir Next"/>
          <w:sz w:val="22"/>
          <w:szCs w:val="22"/>
        </w:rPr>
        <w:t xml:space="preserve">) and </w:t>
      </w:r>
      <w:r w:rsidRPr="00026D97">
        <w:rPr>
          <w:rFonts w:ascii="Avenir Next" w:hAnsi="Avenir Next"/>
          <w:b/>
          <w:bCs/>
          <w:sz w:val="22"/>
          <w:szCs w:val="22"/>
        </w:rPr>
        <w:t>Dr Darryl Chalk</w:t>
      </w:r>
      <w:r>
        <w:rPr>
          <w:rFonts w:ascii="Avenir Next" w:hAnsi="Avenir Next"/>
          <w:sz w:val="22"/>
          <w:szCs w:val="22"/>
        </w:rPr>
        <w:t xml:space="preserve"> </w:t>
      </w:r>
      <w:r w:rsidR="00BE2954" w:rsidRPr="00BE2954">
        <w:rPr>
          <w:rFonts w:ascii="Avenir Next" w:hAnsi="Avenir Next"/>
          <w:sz w:val="22"/>
          <w:szCs w:val="22"/>
        </w:rPr>
        <w:t>(</w:t>
      </w:r>
      <w:proofErr w:type="spellStart"/>
      <w:r w:rsidR="00BE2954" w:rsidRPr="00BE2954">
        <w:rPr>
          <w:rFonts w:ascii="Avenir Next" w:hAnsi="Avenir Next"/>
          <w:sz w:val="22"/>
          <w:szCs w:val="22"/>
        </w:rPr>
        <w:t>SoCA</w:t>
      </w:r>
      <w:proofErr w:type="spellEnd"/>
      <w:r w:rsidR="00BE2954" w:rsidRPr="00BE2954">
        <w:rPr>
          <w:rFonts w:ascii="Avenir Next" w:hAnsi="Avenir Next"/>
          <w:sz w:val="22"/>
          <w:szCs w:val="22"/>
        </w:rPr>
        <w:t>),</w:t>
      </w:r>
      <w:r w:rsidR="00BE2954">
        <w:rPr>
          <w:rFonts w:ascii="Avenir Next" w:hAnsi="Avenir Next"/>
          <w:sz w:val="22"/>
          <w:szCs w:val="22"/>
        </w:rPr>
        <w:t xml:space="preserve"> </w:t>
      </w:r>
      <w:r>
        <w:rPr>
          <w:rFonts w:ascii="Avenir Next" w:hAnsi="Avenir Next"/>
          <w:sz w:val="22"/>
          <w:szCs w:val="22"/>
        </w:rPr>
        <w:t xml:space="preserve">presenting on </w:t>
      </w:r>
      <w:r w:rsidRPr="00BE2954">
        <w:rPr>
          <w:rFonts w:ascii="Avenir Next" w:hAnsi="Avenir Next"/>
          <w:i/>
          <w:iCs/>
          <w:sz w:val="22"/>
          <w:szCs w:val="22"/>
        </w:rPr>
        <w:t>Shakespeare and Wellbeing</w:t>
      </w:r>
      <w:r>
        <w:rPr>
          <w:rFonts w:ascii="Avenir Next" w:hAnsi="Avenir Next"/>
          <w:b/>
          <w:bCs/>
        </w:rPr>
        <w:t xml:space="preserve"> </w:t>
      </w:r>
      <w:r w:rsidRPr="00222611">
        <w:rPr>
          <w:rFonts w:ascii="Avenir Next" w:hAnsi="Avenir Next"/>
        </w:rPr>
        <w:t>followed by</w:t>
      </w:r>
      <w:r>
        <w:rPr>
          <w:rFonts w:ascii="Avenir Next" w:hAnsi="Avenir Next"/>
          <w:b/>
          <w:bCs/>
        </w:rPr>
        <w:t xml:space="preserve"> </w:t>
      </w:r>
      <w:r w:rsidR="00BE2954">
        <w:rPr>
          <w:rFonts w:ascii="Avenir Next" w:hAnsi="Avenir Next"/>
          <w:b/>
          <w:bCs/>
        </w:rPr>
        <w:t>Dr</w:t>
      </w:r>
      <w:r w:rsidRPr="00222611">
        <w:rPr>
          <w:rFonts w:ascii="Avenir Next" w:hAnsi="Avenir Next"/>
          <w:b/>
          <w:bCs/>
          <w:sz w:val="22"/>
          <w:szCs w:val="22"/>
        </w:rPr>
        <w:t xml:space="preserve"> </w:t>
      </w:r>
      <w:r w:rsidR="00BE2954" w:rsidRPr="00BE2954">
        <w:rPr>
          <w:rFonts w:ascii="Avenir Next" w:hAnsi="Avenir Next"/>
          <w:b/>
          <w:bCs/>
          <w:sz w:val="22"/>
          <w:szCs w:val="22"/>
        </w:rPr>
        <w:t>David Burton</w:t>
      </w:r>
      <w:r w:rsidR="00BE2954">
        <w:rPr>
          <w:rFonts w:ascii="Avenir Next" w:hAnsi="Avenir Next"/>
          <w:sz w:val="22"/>
          <w:szCs w:val="22"/>
        </w:rPr>
        <w:t xml:space="preserve"> </w:t>
      </w:r>
      <w:r>
        <w:rPr>
          <w:rFonts w:ascii="Avenir Next" w:hAnsi="Avenir Next"/>
          <w:sz w:val="22"/>
          <w:szCs w:val="22"/>
        </w:rPr>
        <w:t xml:space="preserve"> </w:t>
      </w:r>
    </w:p>
    <w:p w14:paraId="15C9A125" w14:textId="7337BD6A" w:rsidR="0075588A" w:rsidRPr="00026D97" w:rsidRDefault="0075588A">
      <w:pPr>
        <w:rPr>
          <w:rFonts w:ascii="Avenir Next" w:hAnsi="Avenir Next"/>
          <w:sz w:val="20"/>
          <w:szCs w:val="20"/>
        </w:rPr>
      </w:pPr>
    </w:p>
    <w:p w14:paraId="73556AC1" w14:textId="4E09A392" w:rsidR="00216BFB" w:rsidRPr="00216BFB" w:rsidRDefault="009E642C" w:rsidP="00216BFB">
      <w:pPr>
        <w:rPr>
          <w:rFonts w:ascii="Avenir Next" w:hAnsi="Avenir Next" w:cstheme="minorHAnsi"/>
          <w:b/>
          <w:bCs/>
          <w:sz w:val="22"/>
          <w:szCs w:val="22"/>
        </w:rPr>
      </w:pPr>
      <w:r w:rsidRPr="009E642C">
        <w:rPr>
          <w:rFonts w:ascii="Avenir Next" w:hAnsi="Avenir Next" w:cstheme="minorHAnsi"/>
          <w:b/>
          <w:bCs/>
          <w:sz w:val="22"/>
          <w:szCs w:val="22"/>
        </w:rPr>
        <w:t xml:space="preserve">Paper 1 </w:t>
      </w:r>
      <w:r w:rsidR="00216BFB" w:rsidRPr="00A243AE">
        <w:rPr>
          <w:rFonts w:ascii="Avenir Next" w:hAnsi="Avenir Next"/>
          <w:b/>
          <w:bCs/>
          <w:i/>
          <w:iCs/>
          <w:sz w:val="22"/>
          <w:szCs w:val="22"/>
        </w:rPr>
        <w:t>Welcoming Death in Romeo and Juliet</w:t>
      </w:r>
      <w:r w:rsidR="00216BFB">
        <w:rPr>
          <w:rFonts w:ascii="Avenir Next" w:hAnsi="Avenir Next"/>
          <w:b/>
          <w:bCs/>
          <w:i/>
          <w:iCs/>
          <w:sz w:val="22"/>
          <w:szCs w:val="22"/>
        </w:rPr>
        <w:t xml:space="preserve"> </w:t>
      </w:r>
      <w:r w:rsidR="00216BFB">
        <w:rPr>
          <w:rFonts w:ascii="Avenir Next" w:hAnsi="Avenir Next"/>
          <w:b/>
          <w:bCs/>
          <w:sz w:val="22"/>
          <w:szCs w:val="22"/>
        </w:rPr>
        <w:t>(20-25 minutes)</w:t>
      </w:r>
    </w:p>
    <w:p w14:paraId="2EED61CE" w14:textId="77777777" w:rsidR="00216BFB" w:rsidRPr="00A243AE" w:rsidRDefault="00216BFB" w:rsidP="00216BFB">
      <w:pPr>
        <w:rPr>
          <w:rFonts w:ascii="Avenir Next" w:hAnsi="Avenir Next"/>
          <w:b/>
          <w:bCs/>
          <w:i/>
          <w:iCs/>
          <w:sz w:val="22"/>
          <w:szCs w:val="22"/>
        </w:rPr>
      </w:pPr>
      <w:r w:rsidRPr="00886155">
        <w:rPr>
          <w:rFonts w:ascii="Avenir Next" w:hAnsi="Avenir Next"/>
          <w:b/>
          <w:bCs/>
          <w:sz w:val="22"/>
          <w:szCs w:val="22"/>
        </w:rPr>
        <w:t>Dr Darryl Chalk,</w:t>
      </w:r>
      <w:r>
        <w:rPr>
          <w:rFonts w:ascii="Avenir Next" w:hAnsi="Avenir Next"/>
          <w:b/>
          <w:bCs/>
          <w:sz w:val="22"/>
          <w:szCs w:val="22"/>
        </w:rPr>
        <w:t xml:space="preserve"> </w:t>
      </w:r>
      <w:r w:rsidRPr="00093891">
        <w:rPr>
          <w:rFonts w:ascii="Avenir Next" w:hAnsi="Avenir Next"/>
          <w:sz w:val="22"/>
          <w:szCs w:val="22"/>
        </w:rPr>
        <w:t xml:space="preserve">School of Creative Arts, </w:t>
      </w:r>
      <w:proofErr w:type="spellStart"/>
      <w:r w:rsidRPr="00093891">
        <w:rPr>
          <w:rFonts w:ascii="Avenir Next" w:hAnsi="Avenir Next"/>
          <w:sz w:val="22"/>
          <w:szCs w:val="22"/>
        </w:rPr>
        <w:t>UniSQ</w:t>
      </w:r>
      <w:proofErr w:type="spellEnd"/>
    </w:p>
    <w:p w14:paraId="63CDE0B1" w14:textId="77777777" w:rsidR="00216BFB" w:rsidRPr="0035734A" w:rsidRDefault="00216BFB" w:rsidP="00216BFB">
      <w:pPr>
        <w:rPr>
          <w:rFonts w:ascii="Cambria" w:eastAsia="Times New Roman" w:hAnsi="Cambria" w:cs="Times New Roman"/>
          <w:color w:val="000000"/>
          <w:lang w:eastAsia="en-GB"/>
        </w:rPr>
      </w:pPr>
      <w:r w:rsidRPr="0035734A">
        <w:rPr>
          <w:rFonts w:ascii="Cambria" w:eastAsia="Times New Roman" w:hAnsi="Cambria" w:cs="Times New Roman"/>
          <w:color w:val="000000"/>
          <w:bdr w:val="none" w:sz="0" w:space="0" w:color="auto" w:frame="1"/>
          <w:lang w:val="en-US" w:eastAsia="en-GB"/>
        </w:rPr>
        <w:t> </w:t>
      </w:r>
    </w:p>
    <w:p w14:paraId="6C31E3BA" w14:textId="77777777" w:rsidR="00216BFB" w:rsidRPr="0035734A" w:rsidRDefault="00216BFB" w:rsidP="00216BFB">
      <w:pPr>
        <w:jc w:val="both"/>
        <w:rPr>
          <w:rFonts w:ascii="Avenir Next" w:eastAsia="Times New Roman" w:hAnsi="Avenir Next" w:cs="Times New Roman"/>
          <w:color w:val="000000"/>
          <w:sz w:val="22"/>
          <w:szCs w:val="22"/>
          <w:lang w:eastAsia="en-GB"/>
        </w:rPr>
      </w:pPr>
      <w:r w:rsidRPr="0035734A">
        <w:rPr>
          <w:rFonts w:ascii="Avenir Next" w:eastAsia="Times New Roman" w:hAnsi="Avenir Next" w:cs="Times New Roman"/>
          <w:b/>
          <w:bCs/>
          <w:color w:val="000000"/>
          <w:sz w:val="22"/>
          <w:szCs w:val="22"/>
          <w:bdr w:val="none" w:sz="0" w:space="0" w:color="auto" w:frame="1"/>
          <w:lang w:val="en-US" w:eastAsia="en-GB"/>
        </w:rPr>
        <w:t>A</w:t>
      </w:r>
      <w:r>
        <w:rPr>
          <w:rFonts w:ascii="Avenir Next" w:eastAsia="Times New Roman" w:hAnsi="Avenir Next" w:cs="Times New Roman"/>
          <w:b/>
          <w:bCs/>
          <w:color w:val="000000"/>
          <w:sz w:val="22"/>
          <w:szCs w:val="22"/>
          <w:bdr w:val="none" w:sz="0" w:space="0" w:color="auto" w:frame="1"/>
          <w:lang w:val="en-US" w:eastAsia="en-GB"/>
        </w:rPr>
        <w:t>bstract</w:t>
      </w:r>
      <w:r>
        <w:rPr>
          <w:rFonts w:ascii="Avenir Next" w:eastAsia="Times New Roman" w:hAnsi="Avenir Next" w:cs="Times New Roman"/>
          <w:color w:val="000000"/>
          <w:sz w:val="22"/>
          <w:szCs w:val="22"/>
          <w:bdr w:val="none" w:sz="0" w:space="0" w:color="auto" w:frame="1"/>
          <w:lang w:val="en-US" w:eastAsia="en-GB"/>
        </w:rPr>
        <w:t xml:space="preserve">: </w:t>
      </w:r>
      <w:r w:rsidRPr="0035734A">
        <w:rPr>
          <w:rFonts w:ascii="Avenir Next" w:eastAsia="Times New Roman" w:hAnsi="Avenir Next" w:cs="Times New Roman"/>
          <w:color w:val="000000"/>
          <w:sz w:val="22"/>
          <w:szCs w:val="22"/>
          <w:bdr w:val="none" w:sz="0" w:space="0" w:color="auto" w:frame="1"/>
          <w:lang w:val="en-US" w:eastAsia="en-GB"/>
        </w:rPr>
        <w:t>It has long been observed that Shakespeare’s </w:t>
      </w:r>
      <w:r w:rsidRPr="0035734A">
        <w:rPr>
          <w:rFonts w:ascii="Avenir Next" w:eastAsia="Times New Roman" w:hAnsi="Avenir Next" w:cs="Times New Roman"/>
          <w:i/>
          <w:iCs/>
          <w:color w:val="000000"/>
          <w:sz w:val="22"/>
          <w:szCs w:val="22"/>
          <w:bdr w:val="none" w:sz="0" w:space="0" w:color="auto" w:frame="1"/>
          <w:lang w:val="en-US" w:eastAsia="en-GB"/>
        </w:rPr>
        <w:t>Romeo and Juliet</w:t>
      </w:r>
      <w:r w:rsidRPr="0035734A">
        <w:rPr>
          <w:rFonts w:ascii="Avenir Next" w:eastAsia="Times New Roman" w:hAnsi="Avenir Next" w:cs="Times New Roman"/>
          <w:color w:val="000000"/>
          <w:sz w:val="22"/>
          <w:szCs w:val="22"/>
          <w:bdr w:val="none" w:sz="0" w:space="0" w:color="auto" w:frame="1"/>
          <w:lang w:val="en-US" w:eastAsia="en-GB"/>
        </w:rPr>
        <w:t> is fixated with death. From its ‘death-marked’ lovers to its tombs and monuments, its ostentatious displays of mourning, and its invoking of the mass graves and quarantine of plague-time, this play is famously animated by the ubiquity of mortality in early modern culture. Much less has been said, however, about its protagonists’ lack of anxiety about their fate and how, instead, they repeatedly invite death as something welcome, comforting, even satisfying. Their language and the daring plot to fake Juliet’s death bear remarkable similarity to the advice given in popular </w:t>
      </w:r>
      <w:proofErr w:type="spellStart"/>
      <w:r w:rsidRPr="0035734A">
        <w:rPr>
          <w:rFonts w:ascii="Avenir Next" w:eastAsia="Times New Roman" w:hAnsi="Avenir Next" w:cs="Times New Roman"/>
          <w:i/>
          <w:iCs/>
          <w:color w:val="000000"/>
          <w:sz w:val="22"/>
          <w:szCs w:val="22"/>
          <w:bdr w:val="none" w:sz="0" w:space="0" w:color="auto" w:frame="1"/>
          <w:lang w:val="en-US" w:eastAsia="en-GB"/>
        </w:rPr>
        <w:t>ars</w:t>
      </w:r>
      <w:proofErr w:type="spellEnd"/>
      <w:r w:rsidRPr="0035734A">
        <w:rPr>
          <w:rFonts w:ascii="Avenir Next" w:eastAsia="Times New Roman" w:hAnsi="Avenir Next" w:cs="Times New Roman"/>
          <w:i/>
          <w:iCs/>
          <w:color w:val="000000"/>
          <w:sz w:val="22"/>
          <w:szCs w:val="22"/>
          <w:bdr w:val="none" w:sz="0" w:space="0" w:color="auto" w:frame="1"/>
          <w:lang w:val="en-US" w:eastAsia="en-GB"/>
        </w:rPr>
        <w:t xml:space="preserve"> </w:t>
      </w:r>
      <w:proofErr w:type="spellStart"/>
      <w:r w:rsidRPr="0035734A">
        <w:rPr>
          <w:rFonts w:ascii="Avenir Next" w:eastAsia="Times New Roman" w:hAnsi="Avenir Next" w:cs="Times New Roman"/>
          <w:i/>
          <w:iCs/>
          <w:color w:val="000000"/>
          <w:sz w:val="22"/>
          <w:szCs w:val="22"/>
          <w:bdr w:val="none" w:sz="0" w:space="0" w:color="auto" w:frame="1"/>
          <w:lang w:val="en-US" w:eastAsia="en-GB"/>
        </w:rPr>
        <w:t>moriendi</w:t>
      </w:r>
      <w:proofErr w:type="spellEnd"/>
      <w:r w:rsidRPr="0035734A">
        <w:rPr>
          <w:rFonts w:ascii="Avenir Next" w:eastAsia="Times New Roman" w:hAnsi="Avenir Next" w:cs="Times New Roman"/>
          <w:color w:val="000000"/>
          <w:sz w:val="22"/>
          <w:szCs w:val="22"/>
          <w:bdr w:val="none" w:sz="0" w:space="0" w:color="auto" w:frame="1"/>
          <w:lang w:val="en-US" w:eastAsia="en-GB"/>
        </w:rPr>
        <w:t> texts of the sixteenth century, which prescribed the art of dying well and urged readers to embrace death and prepare—even rehearse—for it on a daily basis. With such ideas in mind, this paper examines the relationship between early modern understandings of death and wellbeing, suggesting that </w:t>
      </w:r>
      <w:r w:rsidRPr="0035734A">
        <w:rPr>
          <w:rFonts w:ascii="Avenir Next" w:eastAsia="Times New Roman" w:hAnsi="Avenir Next" w:cs="Times New Roman"/>
          <w:i/>
          <w:iCs/>
          <w:color w:val="000000"/>
          <w:sz w:val="22"/>
          <w:szCs w:val="22"/>
          <w:bdr w:val="none" w:sz="0" w:space="0" w:color="auto" w:frame="1"/>
          <w:lang w:val="en-US" w:eastAsia="en-GB"/>
        </w:rPr>
        <w:t>Romeo and Juliet</w:t>
      </w:r>
      <w:r w:rsidRPr="0035734A">
        <w:rPr>
          <w:rFonts w:ascii="Avenir Next" w:eastAsia="Times New Roman" w:hAnsi="Avenir Next" w:cs="Times New Roman"/>
          <w:color w:val="000000"/>
          <w:sz w:val="22"/>
          <w:szCs w:val="22"/>
          <w:bdr w:val="none" w:sz="0" w:space="0" w:color="auto" w:frame="1"/>
          <w:lang w:val="en-US" w:eastAsia="en-GB"/>
        </w:rPr>
        <w:t> </w:t>
      </w:r>
      <w:proofErr w:type="gramStart"/>
      <w:r w:rsidRPr="0035734A">
        <w:rPr>
          <w:rFonts w:ascii="Avenir Next" w:eastAsia="Times New Roman" w:hAnsi="Avenir Next" w:cs="Times New Roman"/>
          <w:color w:val="000000"/>
          <w:sz w:val="22"/>
          <w:szCs w:val="22"/>
          <w:bdr w:val="none" w:sz="0" w:space="0" w:color="auto" w:frame="1"/>
          <w:lang w:val="en-US" w:eastAsia="en-GB"/>
        </w:rPr>
        <w:t>offers</w:t>
      </w:r>
      <w:proofErr w:type="gramEnd"/>
      <w:r w:rsidRPr="0035734A">
        <w:rPr>
          <w:rFonts w:ascii="Avenir Next" w:eastAsia="Times New Roman" w:hAnsi="Avenir Next" w:cs="Times New Roman"/>
          <w:color w:val="000000"/>
          <w:sz w:val="22"/>
          <w:szCs w:val="22"/>
          <w:bdr w:val="none" w:sz="0" w:space="0" w:color="auto" w:frame="1"/>
          <w:lang w:val="en-US" w:eastAsia="en-GB"/>
        </w:rPr>
        <w:t xml:space="preserve"> a perverse and darkly parodic response to the </w:t>
      </w:r>
      <w:proofErr w:type="spellStart"/>
      <w:r w:rsidRPr="0035734A">
        <w:rPr>
          <w:rFonts w:ascii="Avenir Next" w:eastAsia="Times New Roman" w:hAnsi="Avenir Next" w:cs="Times New Roman"/>
          <w:i/>
          <w:iCs/>
          <w:color w:val="000000"/>
          <w:sz w:val="22"/>
          <w:szCs w:val="22"/>
          <w:bdr w:val="none" w:sz="0" w:space="0" w:color="auto" w:frame="1"/>
          <w:lang w:val="en-US" w:eastAsia="en-GB"/>
        </w:rPr>
        <w:t>ars</w:t>
      </w:r>
      <w:proofErr w:type="spellEnd"/>
      <w:r w:rsidRPr="0035734A">
        <w:rPr>
          <w:rFonts w:ascii="Avenir Next" w:eastAsia="Times New Roman" w:hAnsi="Avenir Next" w:cs="Times New Roman"/>
          <w:i/>
          <w:iCs/>
          <w:color w:val="000000"/>
          <w:sz w:val="22"/>
          <w:szCs w:val="22"/>
          <w:bdr w:val="none" w:sz="0" w:space="0" w:color="auto" w:frame="1"/>
          <w:lang w:val="en-US" w:eastAsia="en-GB"/>
        </w:rPr>
        <w:t xml:space="preserve"> </w:t>
      </w:r>
      <w:proofErr w:type="spellStart"/>
      <w:r w:rsidRPr="0035734A">
        <w:rPr>
          <w:rFonts w:ascii="Avenir Next" w:eastAsia="Times New Roman" w:hAnsi="Avenir Next" w:cs="Times New Roman"/>
          <w:i/>
          <w:iCs/>
          <w:color w:val="000000"/>
          <w:sz w:val="22"/>
          <w:szCs w:val="22"/>
          <w:bdr w:val="none" w:sz="0" w:space="0" w:color="auto" w:frame="1"/>
          <w:lang w:val="en-US" w:eastAsia="en-GB"/>
        </w:rPr>
        <w:t>moriendi</w:t>
      </w:r>
      <w:proofErr w:type="spellEnd"/>
      <w:r w:rsidRPr="0035734A">
        <w:rPr>
          <w:rFonts w:ascii="Avenir Next" w:eastAsia="Times New Roman" w:hAnsi="Avenir Next" w:cs="Times New Roman"/>
          <w:color w:val="000000"/>
          <w:sz w:val="22"/>
          <w:szCs w:val="22"/>
          <w:bdr w:val="none" w:sz="0" w:space="0" w:color="auto" w:frame="1"/>
          <w:lang w:val="en-US" w:eastAsia="en-GB"/>
        </w:rPr>
        <w:t> tradition. </w:t>
      </w:r>
    </w:p>
    <w:p w14:paraId="50FA5952" w14:textId="77777777" w:rsidR="00216BFB" w:rsidRPr="0035734A" w:rsidRDefault="00216BFB" w:rsidP="00216BFB">
      <w:pPr>
        <w:jc w:val="both"/>
        <w:rPr>
          <w:rFonts w:ascii="Avenir Next" w:eastAsia="Times New Roman" w:hAnsi="Avenir Next" w:cs="Times New Roman"/>
          <w:color w:val="000000"/>
          <w:sz w:val="22"/>
          <w:szCs w:val="22"/>
          <w:lang w:eastAsia="en-GB"/>
        </w:rPr>
      </w:pPr>
      <w:r w:rsidRPr="0035734A">
        <w:rPr>
          <w:rFonts w:ascii="Avenir Next" w:eastAsia="Times New Roman" w:hAnsi="Avenir Next" w:cs="Times New Roman"/>
          <w:color w:val="000000"/>
          <w:sz w:val="22"/>
          <w:szCs w:val="22"/>
          <w:bdr w:val="none" w:sz="0" w:space="0" w:color="auto" w:frame="1"/>
          <w:lang w:val="en-US" w:eastAsia="en-GB"/>
        </w:rPr>
        <w:t> </w:t>
      </w:r>
    </w:p>
    <w:p w14:paraId="04E7CD9E" w14:textId="11A44C5F" w:rsidR="00D33D55" w:rsidRPr="00216BFB" w:rsidRDefault="00216BFB" w:rsidP="00216BFB">
      <w:pPr>
        <w:jc w:val="both"/>
        <w:rPr>
          <w:rFonts w:ascii="Avenir Next" w:eastAsia="Times New Roman" w:hAnsi="Avenir Next" w:cs="Times New Roman"/>
          <w:color w:val="000000"/>
          <w:sz w:val="22"/>
          <w:szCs w:val="22"/>
          <w:lang w:eastAsia="en-GB"/>
        </w:rPr>
      </w:pPr>
      <w:r w:rsidRPr="00886155">
        <w:rPr>
          <w:rFonts w:ascii="Avenir Next" w:eastAsia="Times New Roman" w:hAnsi="Avenir Next" w:cs="Times New Roman"/>
          <w:b/>
          <w:bCs/>
          <w:color w:val="000000"/>
          <w:sz w:val="22"/>
          <w:szCs w:val="22"/>
          <w:bdr w:val="none" w:sz="0" w:space="0" w:color="auto" w:frame="1"/>
          <w:lang w:val="en-US" w:eastAsia="en-GB"/>
        </w:rPr>
        <w:t>Darryl Chalk</w:t>
      </w:r>
      <w:r w:rsidRPr="00886155">
        <w:rPr>
          <w:rFonts w:ascii="Avenir Next" w:eastAsia="Times New Roman" w:hAnsi="Avenir Next" w:cs="Times New Roman"/>
          <w:color w:val="000000"/>
          <w:sz w:val="22"/>
          <w:szCs w:val="22"/>
          <w:bdr w:val="none" w:sz="0" w:space="0" w:color="auto" w:frame="1"/>
          <w:lang w:val="en-US" w:eastAsia="en-GB"/>
        </w:rPr>
        <w:t> is Senior Lecturer in Theatre, Programs Director for the School of Creative Arts at the University of Southern Queensland, </w:t>
      </w:r>
      <w:r w:rsidRPr="00886155">
        <w:rPr>
          <w:rFonts w:ascii="Avenir Next" w:eastAsia="Times New Roman" w:hAnsi="Avenir Next" w:cs="Times New Roman"/>
          <w:color w:val="181818"/>
          <w:sz w:val="22"/>
          <w:szCs w:val="22"/>
          <w:bdr w:val="none" w:sz="0" w:space="0" w:color="auto" w:frame="1"/>
          <w:shd w:val="clear" w:color="auto" w:fill="FFFFFF"/>
          <w:lang w:val="en-US" w:eastAsia="en-GB"/>
        </w:rPr>
        <w:t>and Treasurer on the executive of the Australian and New Zealand Shakespeare Association. He researches medicine, disease, magic, and emotion in Shakespearean drama and early modern theatre. </w:t>
      </w:r>
      <w:r w:rsidRPr="00886155">
        <w:rPr>
          <w:rFonts w:ascii="Avenir Next" w:eastAsia="Times New Roman" w:hAnsi="Avenir Next" w:cs="Times New Roman"/>
          <w:color w:val="000000"/>
          <w:sz w:val="22"/>
          <w:szCs w:val="22"/>
          <w:bdr w:val="none" w:sz="0" w:space="0" w:color="auto" w:frame="1"/>
          <w:lang w:eastAsia="en-GB"/>
        </w:rPr>
        <w:t>He has produced two books on this subject: </w:t>
      </w:r>
      <w:r w:rsidRPr="00886155">
        <w:rPr>
          <w:rFonts w:ascii="Avenir Next" w:eastAsia="Times New Roman" w:hAnsi="Avenir Next" w:cs="Times New Roman"/>
          <w:i/>
          <w:iCs/>
          <w:color w:val="000000"/>
          <w:sz w:val="22"/>
          <w:szCs w:val="22"/>
          <w:bdr w:val="none" w:sz="0" w:space="0" w:color="auto" w:frame="1"/>
          <w:lang w:eastAsia="en-GB"/>
        </w:rPr>
        <w:t>Contagion and the Shakespearean Stage</w:t>
      </w:r>
      <w:r w:rsidRPr="00886155">
        <w:rPr>
          <w:rFonts w:ascii="Avenir Next" w:eastAsia="Times New Roman" w:hAnsi="Avenir Next" w:cs="Times New Roman"/>
          <w:color w:val="000000"/>
          <w:sz w:val="22"/>
          <w:szCs w:val="22"/>
          <w:bdr w:val="none" w:sz="0" w:space="0" w:color="auto" w:frame="1"/>
          <w:lang w:eastAsia="en-GB"/>
        </w:rPr>
        <w:t> (Palgrave Macmillan, 2019) with Mary Floyd-Wilson (University of North Carolina) and </w:t>
      </w:r>
      <w:r w:rsidRPr="00886155">
        <w:rPr>
          <w:rFonts w:ascii="Avenir Next" w:eastAsia="Times New Roman" w:hAnsi="Avenir Next" w:cs="Times New Roman"/>
          <w:i/>
          <w:iCs/>
          <w:color w:val="000000"/>
          <w:sz w:val="22"/>
          <w:szCs w:val="22"/>
          <w:bdr w:val="none" w:sz="0" w:space="0" w:color="auto" w:frame="1"/>
          <w:lang w:eastAsia="en-GB"/>
        </w:rPr>
        <w:t xml:space="preserve">Rapt in Secret Studies: Emerging </w:t>
      </w:r>
      <w:proofErr w:type="spellStart"/>
      <w:r w:rsidRPr="00886155">
        <w:rPr>
          <w:rFonts w:ascii="Avenir Next" w:eastAsia="Times New Roman" w:hAnsi="Avenir Next" w:cs="Times New Roman"/>
          <w:i/>
          <w:iCs/>
          <w:color w:val="000000"/>
          <w:sz w:val="22"/>
          <w:szCs w:val="22"/>
          <w:bdr w:val="none" w:sz="0" w:space="0" w:color="auto" w:frame="1"/>
          <w:lang w:eastAsia="en-GB"/>
        </w:rPr>
        <w:t>Shakespeares</w:t>
      </w:r>
      <w:proofErr w:type="spellEnd"/>
      <w:r w:rsidRPr="00886155">
        <w:rPr>
          <w:rFonts w:ascii="Avenir Next" w:eastAsia="Times New Roman" w:hAnsi="Avenir Next" w:cs="Times New Roman"/>
          <w:i/>
          <w:iCs/>
          <w:color w:val="000000"/>
          <w:sz w:val="22"/>
          <w:szCs w:val="22"/>
          <w:bdr w:val="none" w:sz="0" w:space="0" w:color="auto" w:frame="1"/>
          <w:lang w:eastAsia="en-GB"/>
        </w:rPr>
        <w:t> </w:t>
      </w:r>
      <w:r w:rsidRPr="00886155">
        <w:rPr>
          <w:rFonts w:ascii="Avenir Next" w:eastAsia="Times New Roman" w:hAnsi="Avenir Next" w:cs="Times New Roman"/>
          <w:color w:val="000000"/>
          <w:sz w:val="22"/>
          <w:szCs w:val="22"/>
          <w:bdr w:val="none" w:sz="0" w:space="0" w:color="auto" w:frame="1"/>
          <w:lang w:eastAsia="en-GB"/>
        </w:rPr>
        <w:t>(Cambridge Scholars, 2010) with Laurie Johnson (</w:t>
      </w:r>
      <w:proofErr w:type="spellStart"/>
      <w:r w:rsidRPr="00886155">
        <w:rPr>
          <w:rFonts w:ascii="Avenir Next" w:eastAsia="Times New Roman" w:hAnsi="Avenir Next" w:cs="Times New Roman"/>
          <w:color w:val="000000"/>
          <w:sz w:val="22"/>
          <w:szCs w:val="22"/>
          <w:bdr w:val="none" w:sz="0" w:space="0" w:color="auto" w:frame="1"/>
          <w:lang w:eastAsia="en-GB"/>
        </w:rPr>
        <w:t>UniSQ</w:t>
      </w:r>
      <w:proofErr w:type="spellEnd"/>
      <w:r w:rsidRPr="00886155">
        <w:rPr>
          <w:rFonts w:ascii="Avenir Next" w:eastAsia="Times New Roman" w:hAnsi="Avenir Next" w:cs="Times New Roman"/>
          <w:color w:val="000000"/>
          <w:sz w:val="22"/>
          <w:szCs w:val="22"/>
          <w:bdr w:val="none" w:sz="0" w:space="0" w:color="auto" w:frame="1"/>
          <w:lang w:eastAsia="en-GB"/>
        </w:rPr>
        <w:t>). </w:t>
      </w:r>
      <w:r w:rsidRPr="00886155">
        <w:rPr>
          <w:rFonts w:ascii="Avenir Next" w:eastAsia="Times New Roman" w:hAnsi="Avenir Next" w:cs="Times New Roman"/>
          <w:color w:val="181818"/>
          <w:sz w:val="22"/>
          <w:szCs w:val="22"/>
          <w:bdr w:val="none" w:sz="0" w:space="0" w:color="auto" w:frame="1"/>
          <w:shd w:val="clear" w:color="auto" w:fill="FFFFFF"/>
          <w:lang w:val="en-US" w:eastAsia="en-GB"/>
        </w:rPr>
        <w:t>His current projects include an edited volume, </w:t>
      </w:r>
      <w:r w:rsidRPr="00886155">
        <w:rPr>
          <w:rFonts w:ascii="Avenir Next" w:eastAsia="Times New Roman" w:hAnsi="Avenir Next" w:cs="Times New Roman"/>
          <w:i/>
          <w:iCs/>
          <w:color w:val="181818"/>
          <w:sz w:val="22"/>
          <w:szCs w:val="22"/>
          <w:bdr w:val="none" w:sz="0" w:space="0" w:color="auto" w:frame="1"/>
          <w:shd w:val="clear" w:color="auto" w:fill="FFFFFF"/>
          <w:lang w:val="en-US" w:eastAsia="en-GB"/>
        </w:rPr>
        <w:t>Circuits of Disease and Caregiving in Shakespeare’s Changing World</w:t>
      </w:r>
      <w:r w:rsidRPr="00886155">
        <w:rPr>
          <w:rFonts w:ascii="Avenir Next" w:eastAsia="Times New Roman" w:hAnsi="Avenir Next" w:cs="Times New Roman"/>
          <w:color w:val="181818"/>
          <w:sz w:val="22"/>
          <w:szCs w:val="22"/>
          <w:bdr w:val="none" w:sz="0" w:space="0" w:color="auto" w:frame="1"/>
          <w:shd w:val="clear" w:color="auto" w:fill="FFFFFF"/>
          <w:lang w:val="en-US" w:eastAsia="en-GB"/>
        </w:rPr>
        <w:t xml:space="preserve"> with Rebecca </w:t>
      </w:r>
      <w:proofErr w:type="spellStart"/>
      <w:r w:rsidRPr="00886155">
        <w:rPr>
          <w:rFonts w:ascii="Avenir Next" w:eastAsia="Times New Roman" w:hAnsi="Avenir Next" w:cs="Times New Roman"/>
          <w:color w:val="181818"/>
          <w:sz w:val="22"/>
          <w:szCs w:val="22"/>
          <w:bdr w:val="none" w:sz="0" w:space="0" w:color="auto" w:frame="1"/>
          <w:shd w:val="clear" w:color="auto" w:fill="FFFFFF"/>
          <w:lang w:val="en-US" w:eastAsia="en-GB"/>
        </w:rPr>
        <w:t>Totaro</w:t>
      </w:r>
      <w:proofErr w:type="spellEnd"/>
      <w:r w:rsidRPr="00886155">
        <w:rPr>
          <w:rFonts w:ascii="Avenir Next" w:eastAsia="Times New Roman" w:hAnsi="Avenir Next" w:cs="Times New Roman"/>
          <w:color w:val="181818"/>
          <w:sz w:val="22"/>
          <w:szCs w:val="22"/>
          <w:bdr w:val="none" w:sz="0" w:space="0" w:color="auto" w:frame="1"/>
          <w:shd w:val="clear" w:color="auto" w:fill="FFFFFF"/>
          <w:lang w:val="en-US" w:eastAsia="en-GB"/>
        </w:rPr>
        <w:t xml:space="preserve"> (Florida Gulf Coast University) and a monograph, with the working title </w:t>
      </w:r>
      <w:r w:rsidRPr="00886155">
        <w:rPr>
          <w:rFonts w:ascii="Avenir Next" w:eastAsia="Times New Roman" w:hAnsi="Avenir Next" w:cs="Times New Roman"/>
          <w:i/>
          <w:iCs/>
          <w:color w:val="181818"/>
          <w:sz w:val="22"/>
          <w:szCs w:val="22"/>
          <w:bdr w:val="none" w:sz="0" w:space="0" w:color="auto" w:frame="1"/>
          <w:shd w:val="clear" w:color="auto" w:fill="FFFFFF"/>
          <w:lang w:val="en-US" w:eastAsia="en-GB"/>
        </w:rPr>
        <w:t>Pathological Shakespeare: Contagion, Embodiment, and the Early Modern Scientific Imaginary</w:t>
      </w:r>
      <w:r w:rsidRPr="00886155">
        <w:rPr>
          <w:rFonts w:ascii="Avenir Next" w:eastAsia="Times New Roman" w:hAnsi="Avenir Next" w:cs="Times New Roman"/>
          <w:color w:val="181818"/>
          <w:sz w:val="22"/>
          <w:szCs w:val="22"/>
          <w:bdr w:val="none" w:sz="0" w:space="0" w:color="auto" w:frame="1"/>
          <w:shd w:val="clear" w:color="auto" w:fill="FFFFFF"/>
          <w:lang w:val="en-US" w:eastAsia="en-GB"/>
        </w:rPr>
        <w:t>.</w:t>
      </w:r>
      <w:r w:rsidRPr="00886155">
        <w:rPr>
          <w:rFonts w:ascii="Avenir Next" w:eastAsia="Times New Roman" w:hAnsi="Avenir Next" w:cs="Times New Roman"/>
          <w:color w:val="000000"/>
          <w:sz w:val="22"/>
          <w:szCs w:val="22"/>
          <w:bdr w:val="none" w:sz="0" w:space="0" w:color="auto" w:frame="1"/>
          <w:lang w:eastAsia="en-GB"/>
        </w:rPr>
        <w:t> </w:t>
      </w:r>
    </w:p>
    <w:p w14:paraId="49C082FD" w14:textId="796DEDB6" w:rsidR="0075588A" w:rsidRPr="00026D97" w:rsidRDefault="0075588A">
      <w:pPr>
        <w:rPr>
          <w:rFonts w:ascii="Avenir Next" w:hAnsi="Avenir Next" w:cstheme="minorHAnsi"/>
          <w:sz w:val="22"/>
          <w:szCs w:val="22"/>
        </w:rPr>
      </w:pPr>
    </w:p>
    <w:p w14:paraId="76CE0E02" w14:textId="5EC74A57" w:rsidR="00216BFB" w:rsidRPr="00BE2954" w:rsidRDefault="00BE2954" w:rsidP="00216BFB">
      <w:pPr>
        <w:rPr>
          <w:rFonts w:ascii="Avenir Next" w:eastAsia="Times New Roman" w:hAnsi="Avenir Next" w:cstheme="minorHAnsi"/>
          <w:b/>
          <w:bCs/>
          <w:sz w:val="22"/>
          <w:szCs w:val="22"/>
          <w:lang w:eastAsia="en-GB"/>
        </w:rPr>
      </w:pPr>
      <w:r>
        <w:rPr>
          <w:rFonts w:ascii="Avenir Next" w:eastAsia="Times New Roman" w:hAnsi="Avenir Next" w:cstheme="minorHAnsi"/>
          <w:b/>
          <w:bCs/>
          <w:sz w:val="22"/>
          <w:szCs w:val="22"/>
          <w:lang w:eastAsia="en-GB"/>
        </w:rPr>
        <w:t xml:space="preserve">10: 55AM </w:t>
      </w:r>
      <w:r w:rsidR="009E642C" w:rsidRPr="00026D97">
        <w:rPr>
          <w:rFonts w:ascii="Avenir Next" w:eastAsia="Times New Roman" w:hAnsi="Avenir Next" w:cstheme="minorHAnsi"/>
          <w:b/>
          <w:bCs/>
          <w:sz w:val="22"/>
          <w:szCs w:val="22"/>
          <w:lang w:eastAsia="en-GB"/>
        </w:rPr>
        <w:t xml:space="preserve">Paper 2 </w:t>
      </w:r>
      <w:r w:rsidR="00216BFB" w:rsidRPr="00026D97">
        <w:rPr>
          <w:rFonts w:ascii="Avenir Next" w:hAnsi="Avenir Next"/>
          <w:b/>
          <w:bCs/>
          <w:color w:val="000000"/>
          <w:sz w:val="22"/>
          <w:szCs w:val="22"/>
          <w:bdr w:val="none" w:sz="0" w:space="0" w:color="auto" w:frame="1"/>
        </w:rPr>
        <w:t>Sallow Hal: Care and Community in the </w:t>
      </w:r>
      <w:proofErr w:type="spellStart"/>
      <w:r w:rsidR="00216BFB" w:rsidRPr="00026D97">
        <w:rPr>
          <w:rFonts w:ascii="Avenir Next" w:hAnsi="Avenir Next"/>
          <w:b/>
          <w:bCs/>
          <w:i/>
          <w:iCs/>
          <w:color w:val="000000"/>
          <w:sz w:val="22"/>
          <w:szCs w:val="22"/>
          <w:bdr w:val="none" w:sz="0" w:space="0" w:color="auto" w:frame="1"/>
        </w:rPr>
        <w:t>Henriad</w:t>
      </w:r>
      <w:proofErr w:type="spellEnd"/>
      <w:r w:rsidR="00216BFB" w:rsidRPr="00026D97">
        <w:rPr>
          <w:rFonts w:ascii="Avenir Next" w:hAnsi="Avenir Next"/>
          <w:b/>
          <w:bCs/>
          <w:i/>
          <w:iCs/>
          <w:color w:val="000000"/>
          <w:sz w:val="22"/>
          <w:szCs w:val="22"/>
          <w:bdr w:val="none" w:sz="0" w:space="0" w:color="auto" w:frame="1"/>
        </w:rPr>
        <w:t xml:space="preserve"> </w:t>
      </w:r>
      <w:r w:rsidR="00216BFB" w:rsidRPr="00026D97">
        <w:rPr>
          <w:rFonts w:ascii="Avenir Next" w:hAnsi="Avenir Next"/>
          <w:b/>
          <w:bCs/>
          <w:color w:val="000000"/>
          <w:sz w:val="22"/>
          <w:szCs w:val="22"/>
          <w:bdr w:val="none" w:sz="0" w:space="0" w:color="auto" w:frame="1"/>
        </w:rPr>
        <w:t>(20-25 minutes)</w:t>
      </w:r>
    </w:p>
    <w:p w14:paraId="59FC6985" w14:textId="77777777" w:rsidR="00216BFB" w:rsidRPr="00026D97" w:rsidRDefault="00216BFB" w:rsidP="00216BFB">
      <w:pPr>
        <w:rPr>
          <w:rFonts w:ascii="Avenir Next" w:hAnsi="Avenir Next"/>
          <w:sz w:val="22"/>
          <w:szCs w:val="22"/>
        </w:rPr>
      </w:pPr>
      <w:r w:rsidRPr="00026D97">
        <w:rPr>
          <w:rFonts w:ascii="Avenir Next" w:hAnsi="Avenir Next"/>
          <w:b/>
          <w:bCs/>
          <w:sz w:val="22"/>
          <w:szCs w:val="22"/>
        </w:rPr>
        <w:t>Professor Laurie Johnson,</w:t>
      </w:r>
      <w:r w:rsidRPr="00026D97">
        <w:rPr>
          <w:rFonts w:ascii="Avenir Next" w:hAnsi="Avenir Next"/>
          <w:sz w:val="22"/>
          <w:szCs w:val="22"/>
        </w:rPr>
        <w:t xml:space="preserve"> School of Humanities and Communication, </w:t>
      </w:r>
      <w:proofErr w:type="spellStart"/>
      <w:r w:rsidRPr="00026D97">
        <w:rPr>
          <w:rFonts w:ascii="Avenir Next" w:hAnsi="Avenir Next"/>
          <w:sz w:val="22"/>
          <w:szCs w:val="22"/>
        </w:rPr>
        <w:t>UniSQ</w:t>
      </w:r>
      <w:proofErr w:type="spellEnd"/>
    </w:p>
    <w:p w14:paraId="43690AD4" w14:textId="77777777" w:rsidR="00216BFB" w:rsidRPr="00026D97" w:rsidRDefault="00216BFB" w:rsidP="00216BFB">
      <w:pPr>
        <w:rPr>
          <w:sz w:val="16"/>
          <w:szCs w:val="16"/>
          <w:bdr w:val="none" w:sz="0" w:space="0" w:color="auto" w:frame="1"/>
        </w:rPr>
      </w:pPr>
    </w:p>
    <w:p w14:paraId="2FD135FE" w14:textId="77777777" w:rsidR="00216BFB" w:rsidRPr="00026D97" w:rsidRDefault="00216BFB" w:rsidP="00216BFB">
      <w:pPr>
        <w:pStyle w:val="NormalWeb"/>
        <w:shd w:val="clear" w:color="auto" w:fill="FFFFFF"/>
        <w:spacing w:before="0" w:beforeAutospacing="0" w:after="0" w:afterAutospacing="0"/>
        <w:jc w:val="both"/>
        <w:rPr>
          <w:rFonts w:ascii="Avenir Next" w:hAnsi="Avenir Next" w:cs="Calibri"/>
          <w:color w:val="201F1E"/>
          <w:sz w:val="16"/>
          <w:szCs w:val="16"/>
        </w:rPr>
      </w:pPr>
      <w:r w:rsidRPr="009E642C">
        <w:rPr>
          <w:rFonts w:ascii="Avenir Next" w:hAnsi="Avenir Next"/>
          <w:b/>
          <w:bCs/>
          <w:color w:val="000000"/>
          <w:sz w:val="22"/>
          <w:szCs w:val="22"/>
          <w:bdr w:val="none" w:sz="0" w:space="0" w:color="auto" w:frame="1"/>
        </w:rPr>
        <w:t>Abstract:</w:t>
      </w:r>
      <w:r w:rsidRPr="009E642C">
        <w:rPr>
          <w:rFonts w:ascii="Avenir Next" w:hAnsi="Avenir Next" w:cs="Calibri"/>
          <w:color w:val="201F1E"/>
          <w:sz w:val="22"/>
          <w:szCs w:val="22"/>
        </w:rPr>
        <w:t xml:space="preserve"> </w:t>
      </w:r>
      <w:r w:rsidRPr="009E642C">
        <w:rPr>
          <w:rFonts w:ascii="Avenir Next" w:hAnsi="Avenir Next"/>
          <w:color w:val="000000"/>
          <w:sz w:val="22"/>
          <w:szCs w:val="22"/>
          <w:bdr w:val="none" w:sz="0" w:space="0" w:color="auto" w:frame="1"/>
        </w:rPr>
        <w:t>At the beginning of </w:t>
      </w:r>
      <w:r w:rsidRPr="009E642C">
        <w:rPr>
          <w:rFonts w:ascii="Avenir Next" w:hAnsi="Avenir Next"/>
          <w:i/>
          <w:iCs/>
          <w:color w:val="000000"/>
          <w:sz w:val="22"/>
          <w:szCs w:val="22"/>
          <w:bdr w:val="none" w:sz="0" w:space="0" w:color="auto" w:frame="1"/>
        </w:rPr>
        <w:t>1 Henry IV</w:t>
      </w:r>
      <w:r w:rsidRPr="009E642C">
        <w:rPr>
          <w:rFonts w:ascii="Avenir Next" w:hAnsi="Avenir Next"/>
          <w:color w:val="000000"/>
          <w:sz w:val="22"/>
          <w:szCs w:val="22"/>
          <w:bdr w:val="none" w:sz="0" w:space="0" w:color="auto" w:frame="1"/>
        </w:rPr>
        <w:t>, the King laments being “so wan with care,” establishing a theme that becomes central to the second tetralogy of William Shakespeare and with which the play’s sequel is nearly obsessed. No other Shakespeare play is so concerned as </w:t>
      </w:r>
      <w:r w:rsidRPr="009E642C">
        <w:rPr>
          <w:rFonts w:ascii="Avenir Next" w:hAnsi="Avenir Next"/>
          <w:i/>
          <w:iCs/>
          <w:color w:val="000000"/>
          <w:sz w:val="22"/>
          <w:szCs w:val="22"/>
          <w:bdr w:val="none" w:sz="0" w:space="0" w:color="auto" w:frame="1"/>
        </w:rPr>
        <w:t>2 Henry IV</w:t>
      </w:r>
      <w:r w:rsidRPr="009E642C">
        <w:rPr>
          <w:rFonts w:ascii="Avenir Next" w:hAnsi="Avenir Next"/>
          <w:color w:val="000000"/>
          <w:sz w:val="22"/>
          <w:szCs w:val="22"/>
          <w:bdr w:val="none" w:sz="0" w:space="0" w:color="auto" w:frame="1"/>
        </w:rPr>
        <w:t> with “care,” the word itself appearing almost twice as much as in any other of his plays. Because of this concern, the play allows us to see perhaps more clearly than in any other creative product of this time that “care” was undergoing a shift, from being</w:t>
      </w:r>
      <w:r w:rsidRPr="00384AF7">
        <w:rPr>
          <w:rFonts w:ascii="Avenir Next" w:hAnsi="Avenir Next"/>
          <w:color w:val="000000"/>
          <w:sz w:val="22"/>
          <w:szCs w:val="22"/>
          <w:bdr w:val="none" w:sz="0" w:space="0" w:color="auto" w:frame="1"/>
        </w:rPr>
        <w:t xml:space="preserve"> understood as suffering or burden experienced in isolation to being a communal process of watchfulness and protection. Accordingly, the play features numerous references to the worries that afflict the King and the careful attentiveness of </w:t>
      </w:r>
      <w:r w:rsidRPr="00384AF7">
        <w:rPr>
          <w:rFonts w:ascii="Avenir Next" w:hAnsi="Avenir Next"/>
          <w:color w:val="000000"/>
          <w:sz w:val="22"/>
          <w:szCs w:val="22"/>
          <w:bdr w:val="none" w:sz="0" w:space="0" w:color="auto" w:frame="1"/>
        </w:rPr>
        <w:lastRenderedPageBreak/>
        <w:t>those whose counsel he keeps. As much as his kingdom is riven with conflict, however, the chief concern that burdens Henry IV is the company kept by his heir, Prince Hal, in the first play and, in the second play, the prospect that the young heir remains unfit for rule. Lacking careful watch and counsel, the melancholy Hal catches from his companions goes unnoticed and therefore uncured, a state that continues unchecked throughout </w:t>
      </w:r>
      <w:r w:rsidRPr="00384AF7">
        <w:rPr>
          <w:rFonts w:ascii="Avenir Next" w:hAnsi="Avenir Next"/>
          <w:i/>
          <w:iCs/>
          <w:color w:val="000000"/>
          <w:sz w:val="22"/>
          <w:szCs w:val="22"/>
          <w:bdr w:val="none" w:sz="0" w:space="0" w:color="auto" w:frame="1"/>
        </w:rPr>
        <w:t>2 Henry IV</w:t>
      </w:r>
      <w:r w:rsidRPr="00384AF7">
        <w:rPr>
          <w:rFonts w:ascii="Avenir Next" w:hAnsi="Avenir Next"/>
          <w:color w:val="000000"/>
          <w:sz w:val="22"/>
          <w:szCs w:val="22"/>
          <w:bdr w:val="none" w:sz="0" w:space="0" w:color="auto" w:frame="1"/>
        </w:rPr>
        <w:t> and, to some extent, even in </w:t>
      </w:r>
      <w:r w:rsidRPr="00384AF7">
        <w:rPr>
          <w:rFonts w:ascii="Avenir Next" w:hAnsi="Avenir Next"/>
          <w:i/>
          <w:iCs/>
          <w:color w:val="000000"/>
          <w:sz w:val="22"/>
          <w:szCs w:val="22"/>
          <w:bdr w:val="none" w:sz="0" w:space="0" w:color="auto" w:frame="1"/>
        </w:rPr>
        <w:t>Henry V</w:t>
      </w:r>
      <w:r w:rsidRPr="00384AF7">
        <w:rPr>
          <w:rFonts w:ascii="Avenir Next" w:hAnsi="Avenir Next"/>
          <w:color w:val="000000"/>
          <w:sz w:val="22"/>
          <w:szCs w:val="22"/>
          <w:bdr w:val="none" w:sz="0" w:space="0" w:color="auto" w:frame="1"/>
        </w:rPr>
        <w:t>. To the question, who cares about “care,” the answer Shakespeare offers audiences in these plays seems to be that care is a deeply communal concern.</w:t>
      </w:r>
      <w:r>
        <w:rPr>
          <w:rFonts w:ascii="Avenir Next" w:hAnsi="Avenir Next" w:cs="Calibri"/>
          <w:color w:val="201F1E"/>
          <w:sz w:val="12"/>
          <w:szCs w:val="12"/>
        </w:rPr>
        <w:br/>
      </w:r>
    </w:p>
    <w:p w14:paraId="47E35203" w14:textId="5B22123C" w:rsidR="00216BFB" w:rsidRPr="00BE2954" w:rsidRDefault="00216BFB" w:rsidP="00BE2954">
      <w:pPr>
        <w:pStyle w:val="NormalWeb"/>
        <w:shd w:val="clear" w:color="auto" w:fill="FFFFFF"/>
        <w:spacing w:before="0" w:beforeAutospacing="0" w:after="0" w:afterAutospacing="0"/>
        <w:jc w:val="both"/>
        <w:rPr>
          <w:rFonts w:ascii="Avenir Next" w:hAnsi="Avenir Next" w:cs="Calibri"/>
          <w:color w:val="201F1E"/>
          <w:sz w:val="22"/>
          <w:szCs w:val="22"/>
        </w:rPr>
      </w:pPr>
      <w:r w:rsidRPr="00C10AF3">
        <w:rPr>
          <w:rFonts w:ascii="Avenir Next" w:hAnsi="Avenir Next"/>
          <w:b/>
          <w:bCs/>
          <w:color w:val="000000"/>
          <w:sz w:val="22"/>
          <w:szCs w:val="22"/>
          <w:bdr w:val="none" w:sz="0" w:space="0" w:color="auto" w:frame="1"/>
        </w:rPr>
        <w:t>Laurie Johnson</w:t>
      </w:r>
      <w:r>
        <w:rPr>
          <w:rFonts w:ascii="Avenir Next" w:hAnsi="Avenir Next"/>
          <w:color w:val="000000"/>
          <w:sz w:val="22"/>
          <w:szCs w:val="22"/>
          <w:bdr w:val="none" w:sz="0" w:space="0" w:color="auto" w:frame="1"/>
        </w:rPr>
        <w:t xml:space="preserve"> </w:t>
      </w:r>
      <w:r w:rsidRPr="00384AF7">
        <w:rPr>
          <w:rFonts w:ascii="Avenir Next" w:hAnsi="Avenir Next"/>
          <w:color w:val="000000"/>
          <w:sz w:val="22"/>
          <w:szCs w:val="22"/>
          <w:bdr w:val="none" w:sz="0" w:space="0" w:color="auto" w:frame="1"/>
        </w:rPr>
        <w:t xml:space="preserve">is Professor of English and Cultural Studies at </w:t>
      </w:r>
      <w:proofErr w:type="spellStart"/>
      <w:r>
        <w:rPr>
          <w:rFonts w:ascii="Avenir Next" w:hAnsi="Avenir Next"/>
          <w:color w:val="000000"/>
          <w:sz w:val="22"/>
          <w:szCs w:val="22"/>
          <w:bdr w:val="none" w:sz="0" w:space="0" w:color="auto" w:frame="1"/>
        </w:rPr>
        <w:t>UniSQ</w:t>
      </w:r>
      <w:proofErr w:type="spellEnd"/>
      <w:r w:rsidRPr="00384AF7">
        <w:rPr>
          <w:rFonts w:ascii="Avenir Next" w:hAnsi="Avenir Next"/>
          <w:color w:val="000000"/>
          <w:sz w:val="22"/>
          <w:szCs w:val="22"/>
          <w:bdr w:val="none" w:sz="0" w:space="0" w:color="auto" w:frame="1"/>
        </w:rPr>
        <w:t xml:space="preserve"> and President of the Australian and New Zealand Shakespeare Association. His publications</w:t>
      </w:r>
      <w:r>
        <w:rPr>
          <w:rFonts w:ascii="Avenir Next" w:hAnsi="Avenir Next"/>
          <w:color w:val="000000"/>
          <w:sz w:val="22"/>
          <w:szCs w:val="22"/>
          <w:bdr w:val="none" w:sz="0" w:space="0" w:color="auto" w:frame="1"/>
        </w:rPr>
        <w:t xml:space="preserve"> include </w:t>
      </w:r>
      <w:r w:rsidRPr="00384AF7">
        <w:rPr>
          <w:rFonts w:ascii="Avenir Next" w:hAnsi="Avenir Next"/>
          <w:i/>
          <w:iCs/>
          <w:color w:val="000000"/>
          <w:sz w:val="22"/>
          <w:szCs w:val="22"/>
          <w:bdr w:val="none" w:sz="0" w:space="0" w:color="auto" w:frame="1"/>
        </w:rPr>
        <w:t>Shakespeare’s Lost Playhouse: Eleven Days at Newington Butts</w:t>
      </w:r>
      <w:r w:rsidRPr="00384AF7">
        <w:rPr>
          <w:rFonts w:ascii="Avenir Next" w:hAnsi="Avenir Next"/>
          <w:color w:val="000000"/>
          <w:sz w:val="22"/>
          <w:szCs w:val="22"/>
          <w:bdr w:val="none" w:sz="0" w:space="0" w:color="auto" w:frame="1"/>
        </w:rPr>
        <w:t> (2018) and </w:t>
      </w:r>
      <w:r w:rsidRPr="00384AF7">
        <w:rPr>
          <w:rFonts w:ascii="Avenir Next" w:hAnsi="Avenir Next"/>
          <w:i/>
          <w:iCs/>
          <w:color w:val="000000"/>
          <w:sz w:val="22"/>
          <w:szCs w:val="22"/>
          <w:bdr w:val="none" w:sz="0" w:space="0" w:color="auto" w:frame="1"/>
        </w:rPr>
        <w:t xml:space="preserve">The </w:t>
      </w:r>
      <w:proofErr w:type="spellStart"/>
      <w:r w:rsidRPr="00384AF7">
        <w:rPr>
          <w:rFonts w:ascii="Avenir Next" w:hAnsi="Avenir Next"/>
          <w:i/>
          <w:iCs/>
          <w:color w:val="000000"/>
          <w:sz w:val="22"/>
          <w:szCs w:val="22"/>
          <w:bdr w:val="none" w:sz="0" w:space="0" w:color="auto" w:frame="1"/>
        </w:rPr>
        <w:t>Tain</w:t>
      </w:r>
      <w:proofErr w:type="spellEnd"/>
      <w:r w:rsidRPr="00384AF7">
        <w:rPr>
          <w:rFonts w:ascii="Avenir Next" w:hAnsi="Avenir Next"/>
          <w:i/>
          <w:iCs/>
          <w:color w:val="000000"/>
          <w:sz w:val="22"/>
          <w:szCs w:val="22"/>
          <w:bdr w:val="none" w:sz="0" w:space="0" w:color="auto" w:frame="1"/>
        </w:rPr>
        <w:t xml:space="preserve"> of Hamlet</w:t>
      </w:r>
      <w:r w:rsidRPr="00384AF7">
        <w:rPr>
          <w:rFonts w:ascii="Avenir Next" w:hAnsi="Avenir Next"/>
          <w:color w:val="000000"/>
          <w:sz w:val="22"/>
          <w:szCs w:val="22"/>
          <w:bdr w:val="none" w:sz="0" w:space="0" w:color="auto" w:frame="1"/>
        </w:rPr>
        <w:t> (2013), and the collections </w:t>
      </w:r>
      <w:r w:rsidRPr="00384AF7">
        <w:rPr>
          <w:rFonts w:ascii="Avenir Next" w:hAnsi="Avenir Next"/>
          <w:i/>
          <w:iCs/>
          <w:color w:val="000000"/>
          <w:sz w:val="22"/>
          <w:szCs w:val="22"/>
          <w:bdr w:val="none" w:sz="0" w:space="0" w:color="auto" w:frame="1"/>
        </w:rPr>
        <w:t>Embodied Cognition and Shakespeare’s Theatre: The Early Modern Body-Mind</w:t>
      </w:r>
      <w:r w:rsidRPr="00384AF7">
        <w:rPr>
          <w:rFonts w:ascii="Avenir Next" w:hAnsi="Avenir Next"/>
          <w:color w:val="000000"/>
          <w:sz w:val="22"/>
          <w:szCs w:val="22"/>
          <w:bdr w:val="none" w:sz="0" w:space="0" w:color="auto" w:frame="1"/>
        </w:rPr>
        <w:t> (with John Sutton and Evelyn Tribble, 2014) and </w:t>
      </w:r>
      <w:r w:rsidRPr="00384AF7">
        <w:rPr>
          <w:rFonts w:ascii="Avenir Next" w:hAnsi="Avenir Next"/>
          <w:i/>
          <w:iCs/>
          <w:color w:val="000000"/>
          <w:sz w:val="22"/>
          <w:szCs w:val="22"/>
          <w:bdr w:val="none" w:sz="0" w:space="0" w:color="auto" w:frame="1"/>
        </w:rPr>
        <w:t xml:space="preserve">Rapt in Secret Studies: Emerging </w:t>
      </w:r>
      <w:proofErr w:type="spellStart"/>
      <w:r w:rsidRPr="00384AF7">
        <w:rPr>
          <w:rFonts w:ascii="Avenir Next" w:hAnsi="Avenir Next"/>
          <w:i/>
          <w:iCs/>
          <w:color w:val="000000"/>
          <w:sz w:val="22"/>
          <w:szCs w:val="22"/>
          <w:bdr w:val="none" w:sz="0" w:space="0" w:color="auto" w:frame="1"/>
        </w:rPr>
        <w:t>Shakespeares</w:t>
      </w:r>
      <w:proofErr w:type="spellEnd"/>
      <w:r w:rsidRPr="00384AF7">
        <w:rPr>
          <w:rFonts w:ascii="Avenir Next" w:hAnsi="Avenir Next"/>
          <w:color w:val="000000"/>
          <w:sz w:val="22"/>
          <w:szCs w:val="22"/>
          <w:bdr w:val="none" w:sz="0" w:space="0" w:color="auto" w:frame="1"/>
        </w:rPr>
        <w:t> (with Darryl Chalk, 2010). He has recently completed a book on </w:t>
      </w:r>
      <w:r w:rsidRPr="00384AF7">
        <w:rPr>
          <w:rFonts w:ascii="Avenir Next" w:hAnsi="Avenir Next"/>
          <w:i/>
          <w:iCs/>
          <w:color w:val="000000"/>
          <w:sz w:val="22"/>
          <w:szCs w:val="22"/>
          <w:bdr w:val="none" w:sz="0" w:space="0" w:color="auto" w:frame="1"/>
        </w:rPr>
        <w:t>The Earl of Leicester’s Men and their Plays: The Evolution of the Shakespearean Playing Company, 1558-1588</w:t>
      </w:r>
      <w:r w:rsidRPr="00384AF7">
        <w:rPr>
          <w:rFonts w:ascii="Avenir Next" w:hAnsi="Avenir Next"/>
          <w:color w:val="000000"/>
          <w:sz w:val="22"/>
          <w:szCs w:val="22"/>
          <w:bdr w:val="none" w:sz="0" w:space="0" w:color="auto" w:frame="1"/>
        </w:rPr>
        <w:t>, forthcoming with Cambridge University Press.</w:t>
      </w:r>
    </w:p>
    <w:p w14:paraId="7DCD3A8C" w14:textId="4FF3711D" w:rsidR="00397115" w:rsidRPr="00522CF8" w:rsidRDefault="009E642C" w:rsidP="0075588A">
      <w:pPr>
        <w:rPr>
          <w:rFonts w:ascii="Avenir Next" w:eastAsia="Times New Roman" w:hAnsi="Avenir Next" w:cstheme="minorHAnsi"/>
          <w:b/>
          <w:bCs/>
          <w:sz w:val="22"/>
          <w:szCs w:val="22"/>
          <w:lang w:eastAsia="en-GB"/>
        </w:rPr>
      </w:pPr>
      <w:r w:rsidRPr="00026D97">
        <w:rPr>
          <w:rFonts w:ascii="Avenir Next" w:eastAsia="Times New Roman" w:hAnsi="Avenir Next" w:cstheme="minorHAnsi"/>
          <w:b/>
          <w:bCs/>
          <w:sz w:val="22"/>
          <w:szCs w:val="22"/>
          <w:lang w:eastAsia="en-GB"/>
        </w:rPr>
        <w:br/>
      </w:r>
      <w:r w:rsidR="00BE2954" w:rsidRPr="00522CF8">
        <w:rPr>
          <w:rFonts w:ascii="Avenir Next" w:eastAsia="Times New Roman" w:hAnsi="Avenir Next" w:cstheme="minorHAnsi"/>
          <w:b/>
          <w:bCs/>
          <w:sz w:val="22"/>
          <w:szCs w:val="22"/>
          <w:lang w:eastAsia="en-GB"/>
        </w:rPr>
        <w:t>11:</w:t>
      </w:r>
      <w:r w:rsidR="00522CF8" w:rsidRPr="00522CF8">
        <w:rPr>
          <w:rFonts w:ascii="Avenir Next" w:eastAsia="Times New Roman" w:hAnsi="Avenir Next" w:cstheme="minorHAnsi"/>
          <w:b/>
          <w:bCs/>
          <w:sz w:val="22"/>
          <w:szCs w:val="22"/>
          <w:lang w:eastAsia="en-GB"/>
        </w:rPr>
        <w:t>20AM</w:t>
      </w:r>
      <w:r w:rsidR="00BE2954">
        <w:rPr>
          <w:rFonts w:ascii="Avenir Next" w:eastAsia="Times New Roman" w:hAnsi="Avenir Next" w:cstheme="minorHAnsi"/>
          <w:b/>
          <w:bCs/>
          <w:i/>
          <w:iCs/>
          <w:sz w:val="22"/>
          <w:szCs w:val="22"/>
          <w:lang w:eastAsia="en-GB"/>
        </w:rPr>
        <w:t xml:space="preserve"> </w:t>
      </w:r>
      <w:r w:rsidR="008539D0" w:rsidRPr="008539D0">
        <w:rPr>
          <w:rFonts w:ascii="Avenir Next" w:eastAsia="Times New Roman" w:hAnsi="Avenir Next" w:cstheme="minorHAnsi"/>
          <w:b/>
          <w:bCs/>
          <w:sz w:val="22"/>
          <w:szCs w:val="22"/>
          <w:lang w:eastAsia="en-GB"/>
        </w:rPr>
        <w:t>Paper 3</w:t>
      </w:r>
      <w:r w:rsidR="008539D0">
        <w:rPr>
          <w:rFonts w:ascii="Avenir Next" w:eastAsia="Times New Roman" w:hAnsi="Avenir Next" w:cstheme="minorHAnsi"/>
          <w:b/>
          <w:bCs/>
          <w:i/>
          <w:iCs/>
          <w:sz w:val="22"/>
          <w:szCs w:val="22"/>
          <w:lang w:eastAsia="en-GB"/>
        </w:rPr>
        <w:t xml:space="preserve"> </w:t>
      </w:r>
      <w:r w:rsidR="0075588A" w:rsidRPr="00026D97">
        <w:rPr>
          <w:rFonts w:ascii="Avenir Next" w:eastAsia="Times New Roman" w:hAnsi="Avenir Next" w:cstheme="minorHAnsi"/>
          <w:b/>
          <w:bCs/>
          <w:i/>
          <w:iCs/>
          <w:sz w:val="22"/>
          <w:szCs w:val="22"/>
          <w:lang w:eastAsia="en-GB"/>
        </w:rPr>
        <w:t xml:space="preserve">Beautiful Country: Testing Ethical Frameworks in </w:t>
      </w:r>
      <w:r w:rsidR="0079710E" w:rsidRPr="00026D97">
        <w:rPr>
          <w:rFonts w:ascii="Avenir Next" w:eastAsia="Times New Roman" w:hAnsi="Avenir Next" w:cstheme="minorHAnsi"/>
          <w:b/>
          <w:bCs/>
          <w:i/>
          <w:iCs/>
          <w:sz w:val="22"/>
          <w:szCs w:val="22"/>
          <w:lang w:eastAsia="en-GB"/>
        </w:rPr>
        <w:t>C</w:t>
      </w:r>
      <w:r w:rsidR="0075588A" w:rsidRPr="00026D97">
        <w:rPr>
          <w:rFonts w:ascii="Avenir Next" w:eastAsia="Times New Roman" w:hAnsi="Avenir Next" w:cstheme="minorHAnsi"/>
          <w:b/>
          <w:bCs/>
          <w:i/>
          <w:iCs/>
          <w:sz w:val="22"/>
          <w:szCs w:val="22"/>
          <w:lang w:eastAsia="en-GB"/>
        </w:rPr>
        <w:t>reating Verbatim</w:t>
      </w:r>
      <w:r w:rsidR="00522CF8">
        <w:rPr>
          <w:rFonts w:ascii="Avenir Next" w:eastAsia="Times New Roman" w:hAnsi="Avenir Next" w:cstheme="minorHAnsi"/>
          <w:b/>
          <w:bCs/>
          <w:i/>
          <w:iCs/>
          <w:sz w:val="22"/>
          <w:szCs w:val="22"/>
          <w:lang w:eastAsia="en-GB"/>
        </w:rPr>
        <w:t xml:space="preserve"> </w:t>
      </w:r>
      <w:r w:rsidR="0075588A" w:rsidRPr="00026D97">
        <w:rPr>
          <w:rFonts w:ascii="Avenir Next" w:eastAsia="Times New Roman" w:hAnsi="Avenir Next" w:cstheme="minorHAnsi"/>
          <w:b/>
          <w:bCs/>
          <w:i/>
          <w:iCs/>
          <w:sz w:val="22"/>
          <w:szCs w:val="22"/>
          <w:lang w:eastAsia="en-GB"/>
        </w:rPr>
        <w:t>Theatre with Australia’s Asylum Seeker Community</w:t>
      </w:r>
      <w:r w:rsidR="00522CF8">
        <w:rPr>
          <w:rFonts w:ascii="Avenir Next" w:eastAsia="Times New Roman" w:hAnsi="Avenir Next" w:cstheme="minorHAnsi"/>
          <w:b/>
          <w:bCs/>
          <w:i/>
          <w:iCs/>
          <w:sz w:val="22"/>
          <w:szCs w:val="22"/>
          <w:lang w:eastAsia="en-GB"/>
        </w:rPr>
        <w:t xml:space="preserve"> </w:t>
      </w:r>
      <w:r w:rsidR="00522CF8" w:rsidRPr="00026D97">
        <w:rPr>
          <w:rFonts w:ascii="Avenir Next" w:hAnsi="Avenir Next"/>
          <w:b/>
          <w:bCs/>
          <w:color w:val="000000"/>
          <w:sz w:val="22"/>
          <w:szCs w:val="22"/>
          <w:bdr w:val="none" w:sz="0" w:space="0" w:color="auto" w:frame="1"/>
        </w:rPr>
        <w:t>(20-25 minutes)</w:t>
      </w:r>
    </w:p>
    <w:p w14:paraId="783A8342" w14:textId="1991E512" w:rsidR="009D03A0" w:rsidRPr="00026D97" w:rsidRDefault="009D03A0" w:rsidP="0075588A">
      <w:pPr>
        <w:rPr>
          <w:rFonts w:ascii="Avenir Next" w:eastAsia="Times New Roman" w:hAnsi="Avenir Next" w:cstheme="minorHAnsi"/>
          <w:sz w:val="22"/>
          <w:szCs w:val="22"/>
          <w:lang w:eastAsia="en-GB"/>
        </w:rPr>
      </w:pPr>
      <w:r w:rsidRPr="00026D97">
        <w:rPr>
          <w:rFonts w:ascii="Avenir Next" w:hAnsi="Avenir Next" w:cstheme="minorHAnsi"/>
          <w:b/>
          <w:bCs/>
          <w:sz w:val="22"/>
          <w:szCs w:val="22"/>
        </w:rPr>
        <w:t>Dr David Burton</w:t>
      </w:r>
      <w:r w:rsidR="00093891" w:rsidRPr="00026D97">
        <w:rPr>
          <w:rFonts w:ascii="Avenir Next" w:hAnsi="Avenir Next" w:cstheme="minorHAnsi"/>
          <w:b/>
          <w:bCs/>
          <w:sz w:val="22"/>
          <w:szCs w:val="22"/>
        </w:rPr>
        <w:t xml:space="preserve">, </w:t>
      </w:r>
      <w:r w:rsidR="00093891" w:rsidRPr="00026D97">
        <w:rPr>
          <w:rFonts w:ascii="Avenir Next" w:hAnsi="Avenir Next" w:cstheme="minorHAnsi"/>
          <w:sz w:val="22"/>
          <w:szCs w:val="22"/>
        </w:rPr>
        <w:t xml:space="preserve">School of Creative Arts, </w:t>
      </w:r>
      <w:proofErr w:type="spellStart"/>
      <w:r w:rsidR="00093891" w:rsidRPr="00026D97">
        <w:rPr>
          <w:rFonts w:ascii="Avenir Next" w:hAnsi="Avenir Next" w:cstheme="minorHAnsi"/>
          <w:sz w:val="22"/>
          <w:szCs w:val="22"/>
        </w:rPr>
        <w:t>UniSQ</w:t>
      </w:r>
      <w:proofErr w:type="spellEnd"/>
    </w:p>
    <w:p w14:paraId="4EFA3AB9" w14:textId="5F726E96" w:rsidR="00897987" w:rsidRPr="009E642C" w:rsidRDefault="009E642C" w:rsidP="00026D97">
      <w:pPr>
        <w:pStyle w:val="align-justify"/>
        <w:jc w:val="both"/>
        <w:rPr>
          <w:rFonts w:ascii="Avenir Next" w:hAnsi="Avenir Next"/>
          <w:sz w:val="22"/>
          <w:szCs w:val="22"/>
        </w:rPr>
      </w:pPr>
      <w:r w:rsidRPr="009E642C">
        <w:rPr>
          <w:rStyle w:val="font-arial"/>
          <w:rFonts w:ascii="Avenir Next" w:hAnsi="Avenir Next"/>
          <w:b/>
          <w:bCs/>
          <w:color w:val="000000"/>
          <w:sz w:val="22"/>
          <w:szCs w:val="22"/>
        </w:rPr>
        <w:t>Abstract</w:t>
      </w:r>
      <w:r w:rsidR="001D735C" w:rsidRPr="009E642C">
        <w:rPr>
          <w:rStyle w:val="font-arial"/>
          <w:rFonts w:ascii="Avenir Next" w:hAnsi="Avenir Next"/>
          <w:b/>
          <w:bCs/>
          <w:color w:val="000000"/>
          <w:sz w:val="22"/>
          <w:szCs w:val="22"/>
        </w:rPr>
        <w:t>:</w:t>
      </w:r>
      <w:r w:rsidR="001D735C" w:rsidRPr="009E642C">
        <w:rPr>
          <w:rStyle w:val="font-arial"/>
          <w:rFonts w:ascii="Avenir Next" w:hAnsi="Avenir Next"/>
          <w:color w:val="000000"/>
          <w:sz w:val="22"/>
          <w:szCs w:val="22"/>
        </w:rPr>
        <w:t xml:space="preserve"> </w:t>
      </w:r>
      <w:r w:rsidR="00897987" w:rsidRPr="009E642C">
        <w:rPr>
          <w:rStyle w:val="font-arial"/>
          <w:rFonts w:ascii="Avenir Next" w:hAnsi="Avenir Next"/>
          <w:color w:val="000000"/>
          <w:sz w:val="22"/>
          <w:szCs w:val="22"/>
        </w:rPr>
        <w:t xml:space="preserve">In 2016, an infant and their mother were admitted to a Brisbane hospital after arriving via helicopter from off-shore detention. The doctors were appalled by the infant’s condition. Within hours, the Australian Federal Police demanded that both parent and child be returned to detention, where they were awaiting the results of their asylum seeker visa application. But the medical staff refused, saying to return them to detention would only cause greater harm. A siege ensued as protestors amassed on the streets. Eventually, the government relented, and the baby and her mother were settled in Australia. This became known in the press as the ‘Baby Asha’ saga and is just one chapter in Australia’s long history of troubled asylum seeker settlement. In 2021, I was invited into the Artist Company at La </w:t>
      </w:r>
      <w:proofErr w:type="spellStart"/>
      <w:r w:rsidR="00897987" w:rsidRPr="009E642C">
        <w:rPr>
          <w:rStyle w:val="font-arial"/>
          <w:rFonts w:ascii="Avenir Next" w:hAnsi="Avenir Next"/>
          <w:color w:val="000000"/>
          <w:sz w:val="22"/>
          <w:szCs w:val="22"/>
        </w:rPr>
        <w:t>Boite</w:t>
      </w:r>
      <w:proofErr w:type="spellEnd"/>
      <w:r w:rsidR="00897987" w:rsidRPr="009E642C">
        <w:rPr>
          <w:rStyle w:val="font-arial"/>
          <w:rFonts w:ascii="Avenir Next" w:hAnsi="Avenir Next"/>
          <w:color w:val="000000"/>
          <w:sz w:val="22"/>
          <w:szCs w:val="22"/>
        </w:rPr>
        <w:t xml:space="preserve"> Theatre Company and was commissioned to write a play loosely based on the events of Baby Asha. The result is a work that merges verbatim and documentary theatre forms within the genre of a medical thriller. Titled </w:t>
      </w:r>
      <w:r w:rsidR="00897987" w:rsidRPr="009E642C">
        <w:rPr>
          <w:rStyle w:val="Emphasis"/>
          <w:rFonts w:ascii="Avenir Next" w:hAnsi="Avenir Next"/>
          <w:color w:val="000000"/>
          <w:sz w:val="22"/>
          <w:szCs w:val="22"/>
        </w:rPr>
        <w:t>Beautiful Country</w:t>
      </w:r>
      <w:r w:rsidR="00897987" w:rsidRPr="009E642C">
        <w:rPr>
          <w:rStyle w:val="font-arial"/>
          <w:rFonts w:ascii="Avenir Next" w:hAnsi="Avenir Next"/>
          <w:color w:val="000000"/>
          <w:sz w:val="22"/>
          <w:szCs w:val="22"/>
        </w:rPr>
        <w:t xml:space="preserve">, the piece explores the ethics of citizenship, intersecting First Nation, Asian, and Anglo-Australian viewpoints. The work is being developed across 2022 with La </w:t>
      </w:r>
      <w:proofErr w:type="spellStart"/>
      <w:r w:rsidR="00897987" w:rsidRPr="009E642C">
        <w:rPr>
          <w:rStyle w:val="font-arial"/>
          <w:rFonts w:ascii="Avenir Next" w:hAnsi="Avenir Next"/>
          <w:color w:val="000000"/>
          <w:sz w:val="22"/>
          <w:szCs w:val="22"/>
        </w:rPr>
        <w:t>Boite</w:t>
      </w:r>
      <w:proofErr w:type="spellEnd"/>
      <w:r w:rsidR="00897987" w:rsidRPr="009E642C">
        <w:rPr>
          <w:rStyle w:val="font-arial"/>
          <w:rFonts w:ascii="Avenir Next" w:hAnsi="Avenir Next"/>
          <w:color w:val="000000"/>
          <w:sz w:val="22"/>
          <w:szCs w:val="22"/>
        </w:rPr>
        <w:t xml:space="preserve">. </w:t>
      </w:r>
    </w:p>
    <w:p w14:paraId="09455C1A" w14:textId="5C916F45" w:rsidR="0075588A" w:rsidRPr="009E642C" w:rsidRDefault="00897987" w:rsidP="00026D97">
      <w:pPr>
        <w:pStyle w:val="align-justify"/>
        <w:jc w:val="both"/>
        <w:rPr>
          <w:rFonts w:ascii="Avenir Next" w:hAnsi="Avenir Next"/>
          <w:sz w:val="22"/>
          <w:szCs w:val="22"/>
        </w:rPr>
      </w:pPr>
      <w:r w:rsidRPr="009E642C">
        <w:rPr>
          <w:rStyle w:val="font-arial"/>
          <w:rFonts w:ascii="Avenir Next" w:hAnsi="Avenir Next"/>
          <w:b/>
          <w:bCs/>
          <w:color w:val="000000"/>
          <w:sz w:val="22"/>
          <w:szCs w:val="22"/>
        </w:rPr>
        <w:t>David Burton</w:t>
      </w:r>
      <w:r w:rsidRPr="009E642C">
        <w:rPr>
          <w:rStyle w:val="font-arial"/>
          <w:rFonts w:ascii="Avenir Next" w:hAnsi="Avenir Next"/>
          <w:color w:val="000000"/>
          <w:sz w:val="22"/>
          <w:szCs w:val="22"/>
        </w:rPr>
        <w:t xml:space="preserve"> is a lecturer in Theatre at the University of Southern Queensland, as well as an award-winning playwright and author. His doctoral thesis, titled </w:t>
      </w:r>
      <w:r w:rsidRPr="009E642C">
        <w:rPr>
          <w:rStyle w:val="Emphasis"/>
          <w:rFonts w:ascii="Avenir Next" w:hAnsi="Avenir Next"/>
          <w:color w:val="000000"/>
          <w:sz w:val="22"/>
          <w:szCs w:val="22"/>
        </w:rPr>
        <w:t>Playwriting Methodologies in Community-Engaged Theatre Practice in Regional Australia</w:t>
      </w:r>
      <w:r w:rsidRPr="009E642C">
        <w:rPr>
          <w:rStyle w:val="font-arial"/>
          <w:rFonts w:ascii="Avenir Next" w:hAnsi="Avenir Next"/>
          <w:color w:val="000000"/>
          <w:sz w:val="22"/>
          <w:szCs w:val="22"/>
        </w:rPr>
        <w:t xml:space="preserve">, focussed on his innovative work with the Queensland Music Festival. His other work includes several plays for the youth and education sector, most notably </w:t>
      </w:r>
      <w:r w:rsidRPr="009E642C">
        <w:rPr>
          <w:rStyle w:val="Emphasis"/>
          <w:rFonts w:ascii="Avenir Next" w:hAnsi="Avenir Next"/>
          <w:color w:val="000000"/>
          <w:sz w:val="22"/>
          <w:szCs w:val="22"/>
        </w:rPr>
        <w:t>April’s Fool</w:t>
      </w:r>
      <w:r w:rsidRPr="009E642C">
        <w:rPr>
          <w:rStyle w:val="font-arial"/>
          <w:rFonts w:ascii="Avenir Next" w:hAnsi="Avenir Next"/>
          <w:color w:val="000000"/>
          <w:sz w:val="22"/>
          <w:szCs w:val="22"/>
        </w:rPr>
        <w:t xml:space="preserve">, which has toured nationally since its premiere in 2010. In 2014, David won the prestigious </w:t>
      </w:r>
      <w:r w:rsidRPr="009E642C">
        <w:rPr>
          <w:rStyle w:val="font-arial"/>
          <w:rFonts w:ascii="Avenir Next" w:hAnsi="Avenir Next"/>
          <w:i/>
          <w:iCs/>
          <w:color w:val="000000"/>
          <w:sz w:val="22"/>
          <w:szCs w:val="22"/>
        </w:rPr>
        <w:t>Text Prize for Children and Young Adult’s Writing</w:t>
      </w:r>
      <w:r w:rsidRPr="009E642C">
        <w:rPr>
          <w:rStyle w:val="font-arial"/>
          <w:rFonts w:ascii="Avenir Next" w:hAnsi="Avenir Next"/>
          <w:color w:val="000000"/>
          <w:sz w:val="22"/>
          <w:szCs w:val="22"/>
        </w:rPr>
        <w:t xml:space="preserve"> for his memoir, </w:t>
      </w:r>
      <w:r w:rsidRPr="009E642C">
        <w:rPr>
          <w:rStyle w:val="Emphasis"/>
          <w:rFonts w:ascii="Avenir Next" w:hAnsi="Avenir Next"/>
          <w:color w:val="000000"/>
          <w:sz w:val="22"/>
          <w:szCs w:val="22"/>
        </w:rPr>
        <w:t>How to Be Happy</w:t>
      </w:r>
      <w:r w:rsidRPr="009E642C">
        <w:rPr>
          <w:rStyle w:val="font-arial"/>
          <w:rFonts w:ascii="Avenir Next" w:hAnsi="Avenir Next"/>
          <w:color w:val="000000"/>
          <w:sz w:val="22"/>
          <w:szCs w:val="22"/>
        </w:rPr>
        <w:t xml:space="preserve"> (2015). His young adult novel, </w:t>
      </w:r>
      <w:r w:rsidRPr="009E642C">
        <w:rPr>
          <w:rStyle w:val="Emphasis"/>
          <w:rFonts w:ascii="Avenir Next" w:hAnsi="Avenir Next"/>
          <w:color w:val="000000"/>
          <w:sz w:val="22"/>
          <w:szCs w:val="22"/>
        </w:rPr>
        <w:t>The Man in The Water</w:t>
      </w:r>
      <w:r w:rsidRPr="009E642C">
        <w:rPr>
          <w:rStyle w:val="font-arial"/>
          <w:rFonts w:ascii="Avenir Next" w:hAnsi="Avenir Next"/>
          <w:color w:val="000000"/>
          <w:sz w:val="22"/>
          <w:szCs w:val="22"/>
        </w:rPr>
        <w:t xml:space="preserve">, was the Children Book Council of Australia’s most notable work of 2020. He is the author of over 30 professionally produced plays, with many specialising in verbatim theatre and community-engaged theatre practice. </w:t>
      </w:r>
    </w:p>
    <w:p w14:paraId="0FEAD035" w14:textId="77777777" w:rsidR="005D5292" w:rsidRDefault="005D5292">
      <w:pPr>
        <w:rPr>
          <w:rFonts w:ascii="Avenir Book" w:hAnsi="Avenir Book"/>
          <w:b/>
          <w:bCs/>
        </w:rPr>
      </w:pPr>
    </w:p>
    <w:p w14:paraId="1C9F856E" w14:textId="77777777" w:rsidR="00454983" w:rsidRDefault="00454983">
      <w:pPr>
        <w:rPr>
          <w:rFonts w:ascii="Avenir Book" w:hAnsi="Avenir Book"/>
          <w:b/>
          <w:bCs/>
        </w:rPr>
      </w:pPr>
    </w:p>
    <w:p w14:paraId="4524A336" w14:textId="77777777" w:rsidR="00454983" w:rsidRDefault="00454983">
      <w:pPr>
        <w:rPr>
          <w:rFonts w:ascii="Avenir Book" w:hAnsi="Avenir Book"/>
          <w:b/>
          <w:bCs/>
        </w:rPr>
      </w:pPr>
    </w:p>
    <w:p w14:paraId="1010AE93" w14:textId="77777777" w:rsidR="00454983" w:rsidRDefault="00454983" w:rsidP="00454983">
      <w:pPr>
        <w:rPr>
          <w:rFonts w:ascii="Avenir Next" w:hAnsi="Avenir Next"/>
          <w:b/>
          <w:bCs/>
          <w:color w:val="521B93"/>
          <w:sz w:val="28"/>
          <w:szCs w:val="28"/>
          <w:u w:val="single"/>
        </w:rPr>
      </w:pPr>
      <w:r w:rsidRPr="00EA0486">
        <w:rPr>
          <w:rFonts w:ascii="Avenir Next" w:hAnsi="Avenir Next"/>
          <w:b/>
          <w:bCs/>
          <w:color w:val="521B93"/>
          <w:sz w:val="28"/>
          <w:szCs w:val="28"/>
          <w:u w:val="single"/>
        </w:rPr>
        <w:t>An Arts and Wellbeing Symposium Program 7</w:t>
      </w:r>
      <w:r w:rsidRPr="00EA0486">
        <w:rPr>
          <w:rFonts w:ascii="Avenir Next" w:hAnsi="Avenir Next"/>
          <w:b/>
          <w:bCs/>
          <w:color w:val="521B93"/>
          <w:sz w:val="28"/>
          <w:szCs w:val="28"/>
          <w:u w:val="single"/>
          <w:vertAlign w:val="superscript"/>
        </w:rPr>
        <w:t>th</w:t>
      </w:r>
      <w:r w:rsidRPr="00EA0486">
        <w:rPr>
          <w:rFonts w:ascii="Avenir Next" w:hAnsi="Avenir Next"/>
          <w:b/>
          <w:bCs/>
          <w:color w:val="521B93"/>
          <w:sz w:val="28"/>
          <w:szCs w:val="28"/>
          <w:u w:val="single"/>
        </w:rPr>
        <w:t xml:space="preserve"> of October 2022 </w:t>
      </w:r>
    </w:p>
    <w:p w14:paraId="347BE519" w14:textId="77777777" w:rsidR="00454983" w:rsidRDefault="00454983">
      <w:pPr>
        <w:rPr>
          <w:rFonts w:ascii="Avenir Book" w:hAnsi="Avenir Book"/>
          <w:b/>
          <w:bCs/>
        </w:rPr>
      </w:pPr>
    </w:p>
    <w:p w14:paraId="170775B2" w14:textId="26AB7552" w:rsidR="00522CF8" w:rsidRDefault="00581C0F">
      <w:pPr>
        <w:rPr>
          <w:rFonts w:ascii="Avenir Next" w:hAnsi="Avenir Next"/>
        </w:rPr>
      </w:pPr>
      <w:r w:rsidRPr="00FA6BF2">
        <w:rPr>
          <w:rFonts w:ascii="Avenir Book" w:hAnsi="Avenir Book"/>
          <w:b/>
          <w:bCs/>
        </w:rPr>
        <w:t>1</w:t>
      </w:r>
      <w:r w:rsidR="00522CF8" w:rsidRPr="00FA6BF2">
        <w:rPr>
          <w:rFonts w:ascii="Avenir Book" w:hAnsi="Avenir Book"/>
          <w:b/>
          <w:bCs/>
        </w:rPr>
        <w:t>1</w:t>
      </w:r>
      <w:r w:rsidRPr="005D5292">
        <w:rPr>
          <w:rFonts w:ascii="Avenir Next" w:hAnsi="Avenir Next"/>
          <w:b/>
          <w:bCs/>
        </w:rPr>
        <w:t>:</w:t>
      </w:r>
      <w:r w:rsidR="00522CF8" w:rsidRPr="005D5292">
        <w:rPr>
          <w:rFonts w:ascii="Avenir Next" w:hAnsi="Avenir Next"/>
          <w:b/>
          <w:bCs/>
        </w:rPr>
        <w:t>45</w:t>
      </w:r>
      <w:r w:rsidR="000504A5">
        <w:rPr>
          <w:rFonts w:ascii="Avenir Next" w:hAnsi="Avenir Next"/>
          <w:b/>
          <w:bCs/>
        </w:rPr>
        <w:t xml:space="preserve"> </w:t>
      </w:r>
      <w:r w:rsidR="00522CF8" w:rsidRPr="005D5292">
        <w:rPr>
          <w:rFonts w:ascii="Avenir Next" w:hAnsi="Avenir Next"/>
          <w:b/>
          <w:bCs/>
        </w:rPr>
        <w:t>A</w:t>
      </w:r>
      <w:r w:rsidR="00886155" w:rsidRPr="005D5292">
        <w:rPr>
          <w:rFonts w:ascii="Avenir Next" w:hAnsi="Avenir Next"/>
          <w:b/>
          <w:bCs/>
        </w:rPr>
        <w:t>M</w:t>
      </w:r>
      <w:r w:rsidR="008D07E9" w:rsidRPr="005D5292">
        <w:rPr>
          <w:rFonts w:ascii="Avenir Next" w:hAnsi="Avenir Next"/>
          <w:b/>
          <w:bCs/>
        </w:rPr>
        <w:t xml:space="preserve"> </w:t>
      </w:r>
      <w:r w:rsidR="00D12518" w:rsidRPr="005D5292">
        <w:rPr>
          <w:rFonts w:ascii="Avenir Next" w:hAnsi="Avenir Next"/>
          <w:b/>
          <w:bCs/>
        </w:rPr>
        <w:t xml:space="preserve">Aesthetic </w:t>
      </w:r>
      <w:r w:rsidR="005D5292">
        <w:rPr>
          <w:rFonts w:ascii="Avenir Next" w:hAnsi="Avenir Next"/>
          <w:b/>
          <w:bCs/>
        </w:rPr>
        <w:t>P</w:t>
      </w:r>
      <w:r w:rsidR="00D12518" w:rsidRPr="005D5292">
        <w:rPr>
          <w:rFonts w:ascii="Avenir Next" w:hAnsi="Avenir Next"/>
          <w:b/>
          <w:bCs/>
        </w:rPr>
        <w:t xml:space="preserve">erception of </w:t>
      </w:r>
      <w:r w:rsidR="005D5292">
        <w:rPr>
          <w:rFonts w:ascii="Avenir Next" w:hAnsi="Avenir Next"/>
          <w:b/>
          <w:bCs/>
        </w:rPr>
        <w:t>M</w:t>
      </w:r>
      <w:r w:rsidR="00D12518" w:rsidRPr="005D5292">
        <w:rPr>
          <w:rFonts w:ascii="Avenir Next" w:hAnsi="Avenir Next"/>
          <w:b/>
          <w:bCs/>
        </w:rPr>
        <w:t xml:space="preserve">ature </w:t>
      </w:r>
      <w:r w:rsidR="005D5292">
        <w:rPr>
          <w:rFonts w:ascii="Avenir Next" w:hAnsi="Avenir Next"/>
          <w:b/>
          <w:bCs/>
        </w:rPr>
        <w:t>I</w:t>
      </w:r>
      <w:r w:rsidR="00D12518" w:rsidRPr="005D5292">
        <w:rPr>
          <w:rFonts w:ascii="Avenir Next" w:hAnsi="Avenir Next"/>
          <w:b/>
          <w:bCs/>
        </w:rPr>
        <w:t xml:space="preserve">nfluences the </w:t>
      </w:r>
      <w:r w:rsidR="005D5292">
        <w:rPr>
          <w:rFonts w:ascii="Avenir Next" w:hAnsi="Avenir Next"/>
          <w:b/>
          <w:bCs/>
        </w:rPr>
        <w:t>M</w:t>
      </w:r>
      <w:r w:rsidR="00D12518" w:rsidRPr="005D5292">
        <w:rPr>
          <w:rFonts w:ascii="Avenir Next" w:hAnsi="Avenir Next"/>
          <w:b/>
          <w:bCs/>
        </w:rPr>
        <w:t xml:space="preserve">usical </w:t>
      </w:r>
      <w:r w:rsidR="005D5292">
        <w:rPr>
          <w:rFonts w:ascii="Avenir Next" w:hAnsi="Avenir Next"/>
          <w:b/>
          <w:bCs/>
        </w:rPr>
        <w:t>E</w:t>
      </w:r>
      <w:r w:rsidR="00D12518" w:rsidRPr="005D5292">
        <w:rPr>
          <w:rFonts w:ascii="Avenir Next" w:hAnsi="Avenir Next"/>
          <w:b/>
          <w:bCs/>
        </w:rPr>
        <w:t>xperience</w:t>
      </w:r>
      <w:r w:rsidR="0039187F" w:rsidRPr="005D5292">
        <w:rPr>
          <w:rFonts w:ascii="Avenir Next" w:hAnsi="Avenir Next"/>
          <w:b/>
          <w:bCs/>
        </w:rPr>
        <w:t xml:space="preserve"> - </w:t>
      </w:r>
      <w:proofErr w:type="spellStart"/>
      <w:r w:rsidR="00522CF8" w:rsidRPr="005D5292">
        <w:rPr>
          <w:rFonts w:ascii="Avenir Next" w:hAnsi="Avenir Next"/>
          <w:b/>
          <w:bCs/>
        </w:rPr>
        <w:t>A</w:t>
      </w:r>
      <w:r w:rsidR="005D5292" w:rsidRPr="005D5292">
        <w:rPr>
          <w:rFonts w:ascii="Avenir Next" w:hAnsi="Avenir Next"/>
          <w:b/>
          <w:bCs/>
        </w:rPr>
        <w:t>rash</w:t>
      </w:r>
      <w:proofErr w:type="spellEnd"/>
      <w:r w:rsidR="00282C30" w:rsidRPr="005D5292">
        <w:rPr>
          <w:rFonts w:ascii="Avenir Next" w:hAnsi="Avenir Next"/>
          <w:b/>
          <w:bCs/>
        </w:rPr>
        <w:t xml:space="preserve"> </w:t>
      </w:r>
      <w:r w:rsidR="00321F35" w:rsidRPr="005D5292">
        <w:rPr>
          <w:rFonts w:ascii="Avenir Next" w:hAnsi="Avenir Next"/>
          <w:b/>
          <w:bCs/>
        </w:rPr>
        <w:t>Z</w:t>
      </w:r>
      <w:r w:rsidR="005D5292" w:rsidRPr="005D5292">
        <w:rPr>
          <w:rFonts w:ascii="Avenir Next" w:hAnsi="Avenir Next"/>
          <w:b/>
          <w:bCs/>
        </w:rPr>
        <w:t>anganeh</w:t>
      </w:r>
      <w:r w:rsidR="008D07E9" w:rsidRPr="005D5292">
        <w:rPr>
          <w:rFonts w:ascii="Avenir Next" w:hAnsi="Avenir Next"/>
          <w:b/>
          <w:bCs/>
        </w:rPr>
        <w:t xml:space="preserve"> </w:t>
      </w:r>
      <w:r w:rsidR="008D07E9" w:rsidRPr="005D5292">
        <w:rPr>
          <w:rFonts w:ascii="Avenir Next" w:hAnsi="Avenir Next"/>
        </w:rPr>
        <w:t>(DCAR)</w:t>
      </w:r>
      <w:r w:rsidR="00321F35" w:rsidRPr="005D5292">
        <w:rPr>
          <w:rFonts w:ascii="Avenir Next" w:hAnsi="Avenir Next"/>
        </w:rPr>
        <w:t xml:space="preserve"> </w:t>
      </w:r>
      <w:r w:rsidR="00FA6BF2" w:rsidRPr="005D5292">
        <w:rPr>
          <w:rFonts w:ascii="Avenir Next" w:hAnsi="Avenir Next"/>
        </w:rPr>
        <w:t>(Zoom)</w:t>
      </w:r>
    </w:p>
    <w:p w14:paraId="0CA5DED8" w14:textId="77777777" w:rsidR="005D5292" w:rsidRPr="00FA6BF2" w:rsidRDefault="005D5292">
      <w:pPr>
        <w:rPr>
          <w:rFonts w:ascii="Avenir Book" w:hAnsi="Avenir Book"/>
          <w:b/>
          <w:bCs/>
        </w:rPr>
      </w:pPr>
    </w:p>
    <w:p w14:paraId="3542EC91" w14:textId="568DF727" w:rsidR="00522CF8" w:rsidRPr="00FA6BF2" w:rsidRDefault="005D5292" w:rsidP="005D5292">
      <w:pPr>
        <w:jc w:val="both"/>
        <w:rPr>
          <w:rFonts w:ascii="Avenir Book" w:hAnsi="Avenir Book"/>
          <w:b/>
          <w:bCs/>
          <w:sz w:val="22"/>
          <w:szCs w:val="22"/>
        </w:rPr>
      </w:pPr>
      <w:r w:rsidRPr="005D5292">
        <w:rPr>
          <w:rFonts w:ascii="Avenir Book" w:hAnsi="Avenir Book"/>
          <w:b/>
          <w:bCs/>
          <w:sz w:val="22"/>
          <w:szCs w:val="22"/>
        </w:rPr>
        <w:t>Abstract:</w:t>
      </w:r>
      <w:r>
        <w:rPr>
          <w:rFonts w:ascii="Avenir Book" w:hAnsi="Avenir Book"/>
          <w:sz w:val="22"/>
          <w:szCs w:val="22"/>
        </w:rPr>
        <w:t xml:space="preserve"> </w:t>
      </w:r>
      <w:r w:rsidR="000D0D8C" w:rsidRPr="00FA6BF2">
        <w:rPr>
          <w:rFonts w:ascii="Avenir Book" w:hAnsi="Avenir Book"/>
          <w:sz w:val="22"/>
          <w:szCs w:val="22"/>
        </w:rPr>
        <w:t>An impulsion, from inspiration to the creation of music, is an integral part of my doctoral research related to the aesthetics of music. This study evaluates the aesthetic concept from four perspectives: perception, aesthetic philosophy, experience, and expression. As in the 18th century, the concept of aesthetics is a type of judgment, experience, and valuation of works of music and arts, different theories of aesthetics have stated many questions, the most important of which is the understanding of aesthetics in music. This presentation aims to express how aesthetic perception strengthens composers' cognition of making music, particularly when the composer is inspired by nature. Understanding of how many musicians around the world acknowledge the influence of nature and how this process shapes their music-making is significant for this study. However, they have never shared how the process is shaped. The philosophical underpinnings of this research are based on a mystical philosophy of ecstasy perspective, as Rumi talks about humanity’s close connection to and understanding of existence and the cosmos. The presentation employs historical analyses of aesthetic research's impact on musicmaking, including based on a bimodal study of practice-and-research, and practice-based analysis, incorporating thematic analysis methods. The practical part of this study consists of a piece of music I created and the process through which it was made. It results in how this process contributes the four perspectives of aesthetic ideas to music composition.</w:t>
      </w:r>
    </w:p>
    <w:p w14:paraId="6336AEBD" w14:textId="77777777" w:rsidR="00522CF8" w:rsidRDefault="00522CF8">
      <w:pPr>
        <w:rPr>
          <w:rFonts w:ascii="Avenir Next" w:hAnsi="Avenir Next"/>
          <w:b/>
          <w:bCs/>
        </w:rPr>
      </w:pPr>
    </w:p>
    <w:p w14:paraId="332F72FF" w14:textId="1AC09F89" w:rsidR="00384AF7" w:rsidRPr="005D5292" w:rsidRDefault="00522CF8">
      <w:pPr>
        <w:rPr>
          <w:rFonts w:ascii="Avenir Next" w:hAnsi="Avenir Next"/>
          <w:b/>
          <w:bCs/>
        </w:rPr>
      </w:pPr>
      <w:r>
        <w:rPr>
          <w:rFonts w:ascii="Avenir Next" w:hAnsi="Avenir Next"/>
          <w:b/>
          <w:bCs/>
        </w:rPr>
        <w:t>12:00</w:t>
      </w:r>
      <w:r w:rsidR="000504A5">
        <w:rPr>
          <w:rFonts w:ascii="Avenir Next" w:hAnsi="Avenir Next"/>
          <w:b/>
          <w:bCs/>
        </w:rPr>
        <w:t xml:space="preserve"> </w:t>
      </w:r>
      <w:r w:rsidR="00724A71">
        <w:rPr>
          <w:rFonts w:ascii="Avenir Next" w:hAnsi="Avenir Next"/>
          <w:b/>
          <w:bCs/>
        </w:rPr>
        <w:t>PM</w:t>
      </w:r>
      <w:r>
        <w:rPr>
          <w:rFonts w:ascii="Avenir Next" w:hAnsi="Avenir Next"/>
          <w:b/>
          <w:bCs/>
        </w:rPr>
        <w:t xml:space="preserve"> </w:t>
      </w:r>
      <w:r w:rsidR="00581C0F" w:rsidRPr="00927A86">
        <w:rPr>
          <w:rFonts w:ascii="Avenir Next" w:hAnsi="Avenir Next"/>
          <w:b/>
          <w:bCs/>
        </w:rPr>
        <w:t>LUNCH</w:t>
      </w:r>
      <w:r w:rsidR="00420476">
        <w:rPr>
          <w:rFonts w:ascii="Avenir Next" w:hAnsi="Avenir Next"/>
          <w:b/>
          <w:bCs/>
        </w:rPr>
        <w:t xml:space="preserve"> </w:t>
      </w:r>
      <w:r w:rsidR="00A733BB" w:rsidRPr="00927A86">
        <w:rPr>
          <w:rFonts w:ascii="Avenir Next" w:hAnsi="Avenir Next"/>
        </w:rPr>
        <w:t>[catered, provided on site]</w:t>
      </w:r>
    </w:p>
    <w:p w14:paraId="35BA5CE2" w14:textId="77777777" w:rsidR="0035734A" w:rsidRPr="00026D97" w:rsidRDefault="0035734A" w:rsidP="00886155">
      <w:pPr>
        <w:rPr>
          <w:rFonts w:ascii="Avenir Next" w:hAnsi="Avenir Next"/>
          <w:sz w:val="22"/>
          <w:szCs w:val="22"/>
        </w:rPr>
      </w:pPr>
    </w:p>
    <w:p w14:paraId="64CB4583" w14:textId="1B7DDB77" w:rsidR="00631F70" w:rsidRDefault="002070D3" w:rsidP="002070D3">
      <w:pPr>
        <w:rPr>
          <w:rFonts w:ascii="Avenir Next" w:hAnsi="Avenir Next"/>
          <w:b/>
          <w:bCs/>
        </w:rPr>
      </w:pPr>
      <w:r>
        <w:rPr>
          <w:rFonts w:ascii="Avenir Next" w:hAnsi="Avenir Next"/>
          <w:b/>
          <w:bCs/>
        </w:rPr>
        <w:t>1</w:t>
      </w:r>
      <w:r w:rsidR="00DF3227" w:rsidRPr="00026D97">
        <w:rPr>
          <w:rFonts w:ascii="Avenir Next" w:hAnsi="Avenir Next"/>
          <w:b/>
          <w:bCs/>
        </w:rPr>
        <w:t>2:45</w:t>
      </w:r>
      <w:r>
        <w:rPr>
          <w:rFonts w:ascii="Avenir Next" w:hAnsi="Avenir Next"/>
          <w:b/>
          <w:bCs/>
        </w:rPr>
        <w:t xml:space="preserve"> </w:t>
      </w:r>
      <w:r w:rsidR="00886155">
        <w:rPr>
          <w:rFonts w:ascii="Avenir Next" w:hAnsi="Avenir Next"/>
          <w:b/>
          <w:bCs/>
        </w:rPr>
        <w:t>PM</w:t>
      </w:r>
      <w:r w:rsidR="00631F70">
        <w:rPr>
          <w:rFonts w:ascii="Avenir Next" w:hAnsi="Avenir Next"/>
          <w:b/>
          <w:bCs/>
        </w:rPr>
        <w:t xml:space="preserve"> LECTURE: </w:t>
      </w:r>
      <w:r w:rsidR="00813346" w:rsidRPr="00813346">
        <w:rPr>
          <w:rFonts w:ascii="Avenir Next" w:eastAsia="Times New Roman" w:hAnsi="Avenir Next" w:cs="Calibri"/>
          <w:b/>
          <w:bCs/>
          <w:i/>
          <w:iCs/>
          <w:color w:val="000000"/>
          <w:bdr w:val="none" w:sz="0" w:space="0" w:color="auto" w:frame="1"/>
          <w:shd w:val="clear" w:color="auto" w:fill="FFFFFF"/>
          <w:lang w:eastAsia="en-GB"/>
        </w:rPr>
        <w:t>Playing Around with Older Age: Translating Research About Ageing and Mortality into the Short Play, Golden Years</w:t>
      </w:r>
      <w:r w:rsidR="00813346" w:rsidRPr="00813346">
        <w:rPr>
          <w:rFonts w:ascii="Avenir Next" w:hAnsi="Avenir Next"/>
          <w:b/>
          <w:bCs/>
          <w:i/>
          <w:iCs/>
        </w:rPr>
        <w:t xml:space="preserve"> </w:t>
      </w:r>
    </w:p>
    <w:p w14:paraId="3E46FA48" w14:textId="6E7049C7" w:rsidR="002070D3" w:rsidRPr="002070D3" w:rsidRDefault="002070D3" w:rsidP="002070D3">
      <w:pPr>
        <w:rPr>
          <w:rFonts w:ascii="Avenir Next" w:hAnsi="Avenir Next"/>
          <w:b/>
          <w:bCs/>
        </w:rPr>
      </w:pPr>
      <w:r>
        <w:rPr>
          <w:rFonts w:ascii="Avenir Next" w:hAnsi="Avenir Next"/>
          <w:b/>
          <w:bCs/>
        </w:rPr>
        <w:t xml:space="preserve">Dr Melissa Carey for </w:t>
      </w:r>
      <w:r w:rsidRPr="00F9588A">
        <w:rPr>
          <w:rFonts w:ascii="Avenir Next" w:hAnsi="Avenir Next"/>
          <w:b/>
          <w:bCs/>
        </w:rPr>
        <w:t>Professor Merryn Gott</w:t>
      </w:r>
      <w:r>
        <w:rPr>
          <w:rFonts w:ascii="Avenir Next" w:hAnsi="Avenir Next"/>
          <w:b/>
          <w:bCs/>
        </w:rPr>
        <w:t xml:space="preserve"> &amp; </w:t>
      </w:r>
      <w:r w:rsidRPr="00F9588A">
        <w:rPr>
          <w:rFonts w:ascii="Avenir Next" w:hAnsi="Avenir Next"/>
          <w:b/>
          <w:bCs/>
        </w:rPr>
        <w:t>Lisa Williams</w:t>
      </w:r>
      <w:r>
        <w:rPr>
          <w:rFonts w:ascii="Avenir Next" w:hAnsi="Avenir Next"/>
          <w:b/>
          <w:bCs/>
        </w:rPr>
        <w:t xml:space="preserve">, University of Auckland </w:t>
      </w:r>
      <w:r w:rsidRPr="00927A86">
        <w:rPr>
          <w:rFonts w:ascii="Avenir Next" w:hAnsi="Avenir Next"/>
        </w:rPr>
        <w:t>[45-minute lecture plus Q&amp;A discussion]</w:t>
      </w:r>
    </w:p>
    <w:p w14:paraId="43FC8103" w14:textId="77777777" w:rsidR="002070D3" w:rsidRDefault="002070D3" w:rsidP="002070D3">
      <w:pPr>
        <w:rPr>
          <w:rFonts w:ascii="Avenir Next" w:hAnsi="Avenir Next"/>
        </w:rPr>
      </w:pPr>
    </w:p>
    <w:p w14:paraId="48EE164C" w14:textId="77777777" w:rsidR="002070D3" w:rsidRPr="00026D97" w:rsidRDefault="002070D3" w:rsidP="002070D3">
      <w:pPr>
        <w:jc w:val="both"/>
        <w:rPr>
          <w:rFonts w:ascii="Avenir Next" w:hAnsi="Avenir Next"/>
          <w:b/>
          <w:bCs/>
          <w:sz w:val="22"/>
          <w:szCs w:val="22"/>
        </w:rPr>
      </w:pPr>
      <w:r w:rsidRPr="00026D97">
        <w:rPr>
          <w:rFonts w:ascii="Avenir Next" w:hAnsi="Avenir Next"/>
          <w:b/>
          <w:bCs/>
          <w:sz w:val="22"/>
          <w:szCs w:val="22"/>
        </w:rPr>
        <w:t xml:space="preserve">Abstract: </w:t>
      </w:r>
      <w:r w:rsidRPr="00026D97">
        <w:rPr>
          <w:rFonts w:ascii="Avenir Next" w:eastAsia="Times New Roman" w:hAnsi="Avenir Next" w:cs="Times New Roman"/>
          <w:color w:val="000000" w:themeColor="text1"/>
          <w:sz w:val="22"/>
          <w:szCs w:val="22"/>
          <w:lang w:eastAsia="en-GB"/>
        </w:rPr>
        <w:t xml:space="preserve">Arts-based Knowledge Translation (ABKT) seeks to address the significant gap between healthcare research and its implementation. It does so by providing a framework for collaborations between researchers and creative arts practitioners to produce unique ways of disseminating research-based evidence. A criticism of ABKT, however, is there is little interrogation of the rigour involved in producing an ABKT artefact. To address this, some researchers are adopting practice-based research (PBR) methods that allow for an exploration – or perhaps an ‘excavation’ – of the art-making process. The purpose of this presentation, therefore, is to outline the process involved in creating Golden Years, a short story that was adapted into a short play that contains embedded within it research themes related to ageing and mortality.  </w:t>
      </w:r>
    </w:p>
    <w:p w14:paraId="70DA4303" w14:textId="77777777" w:rsidR="002070D3" w:rsidRPr="00384AF7" w:rsidRDefault="002070D3" w:rsidP="002070D3">
      <w:pPr>
        <w:jc w:val="both"/>
        <w:rPr>
          <w:rFonts w:ascii="Avenir Next" w:hAnsi="Avenir Next"/>
          <w:b/>
          <w:bCs/>
        </w:rPr>
      </w:pPr>
    </w:p>
    <w:p w14:paraId="0049CF64" w14:textId="23F49148" w:rsidR="002070D3" w:rsidRPr="00840EFC" w:rsidRDefault="002070D3" w:rsidP="002070D3">
      <w:pPr>
        <w:jc w:val="both"/>
        <w:rPr>
          <w:rFonts w:ascii="Avenir Next" w:eastAsia="Times New Roman" w:hAnsi="Avenir Next" w:cs="Times New Roman"/>
          <w:color w:val="000000" w:themeColor="text1"/>
          <w:sz w:val="22"/>
          <w:szCs w:val="22"/>
          <w:lang w:eastAsia="en-GB"/>
        </w:rPr>
      </w:pPr>
      <w:r w:rsidRPr="00840EFC">
        <w:rPr>
          <w:rFonts w:ascii="Avenir Next" w:eastAsia="Times New Roman" w:hAnsi="Avenir Next" w:cs="Times New Roman"/>
          <w:b/>
          <w:bCs/>
          <w:color w:val="000000" w:themeColor="text1"/>
          <w:sz w:val="22"/>
          <w:szCs w:val="22"/>
          <w:lang w:eastAsia="en-GB"/>
        </w:rPr>
        <w:t>Dr Melissa Carey</w:t>
      </w:r>
      <w:r w:rsidRPr="00840EFC">
        <w:rPr>
          <w:rFonts w:ascii="Avenir Next" w:hAnsi="Avenir Next"/>
          <w:lang w:val="en-NZ" w:eastAsia="en-AU"/>
        </w:rPr>
        <w:t xml:space="preserve"> </w:t>
      </w:r>
      <w:r w:rsidRPr="00840EFC">
        <w:rPr>
          <w:rFonts w:ascii="Avenir Next" w:eastAsia="Times New Roman" w:hAnsi="Avenir Next" w:cs="Times New Roman"/>
          <w:color w:val="000000" w:themeColor="text1"/>
          <w:sz w:val="22"/>
          <w:szCs w:val="22"/>
          <w:lang w:eastAsia="en-GB"/>
        </w:rPr>
        <w:t>(</w:t>
      </w:r>
      <w:proofErr w:type="spellStart"/>
      <w:r w:rsidRPr="00840EFC">
        <w:rPr>
          <w:rFonts w:ascii="Avenir Next" w:eastAsia="Times New Roman" w:hAnsi="Avenir Next" w:cs="Times New Roman"/>
          <w:color w:val="000000" w:themeColor="text1"/>
          <w:sz w:val="22"/>
          <w:szCs w:val="22"/>
          <w:lang w:eastAsia="en-GB"/>
        </w:rPr>
        <w:t>Ngāti</w:t>
      </w:r>
      <w:proofErr w:type="spellEnd"/>
      <w:r w:rsidRPr="00840EFC">
        <w:rPr>
          <w:rFonts w:ascii="Avenir Next" w:eastAsia="Times New Roman" w:hAnsi="Avenir Next" w:cs="Times New Roman"/>
          <w:color w:val="000000" w:themeColor="text1"/>
          <w:sz w:val="22"/>
          <w:szCs w:val="22"/>
          <w:lang w:eastAsia="en-GB"/>
        </w:rPr>
        <w:t xml:space="preserve"> Raukawa, </w:t>
      </w:r>
      <w:proofErr w:type="spellStart"/>
      <w:r w:rsidRPr="00840EFC">
        <w:rPr>
          <w:rFonts w:ascii="Avenir Next" w:eastAsia="Times New Roman" w:hAnsi="Avenir Next" w:cs="Times New Roman"/>
          <w:color w:val="000000" w:themeColor="text1"/>
          <w:sz w:val="22"/>
          <w:szCs w:val="22"/>
          <w:lang w:eastAsia="en-GB"/>
        </w:rPr>
        <w:t>Ngāti</w:t>
      </w:r>
      <w:proofErr w:type="spellEnd"/>
      <w:r w:rsidRPr="00840EFC">
        <w:rPr>
          <w:rFonts w:ascii="Avenir Next" w:eastAsia="Times New Roman" w:hAnsi="Avenir Next" w:cs="Times New Roman"/>
          <w:color w:val="000000" w:themeColor="text1"/>
          <w:sz w:val="22"/>
          <w:szCs w:val="22"/>
          <w:lang w:eastAsia="en-GB"/>
        </w:rPr>
        <w:t xml:space="preserve"> Huri) is a registered nurse and with extensive clinical and academic experience. Her research areas include Indigenous knowledge and wellbeing, cultural recovery and healing, cultural safety, cultural needs at end of life and healthy ageing for Māori. In 2020 Melissa commenced a Māori Career Development Fellowship funded by the Health Research Council New Zealand at the University of Auckland within the School of Nursing, </w:t>
      </w:r>
      <w:proofErr w:type="spellStart"/>
      <w:r w:rsidRPr="00840EFC">
        <w:rPr>
          <w:rFonts w:ascii="Avenir Next" w:eastAsia="Times New Roman" w:hAnsi="Avenir Next" w:cs="Times New Roman"/>
          <w:color w:val="000000" w:themeColor="text1"/>
          <w:sz w:val="22"/>
          <w:szCs w:val="22"/>
          <w:lang w:eastAsia="en-GB"/>
        </w:rPr>
        <w:t>Te</w:t>
      </w:r>
      <w:proofErr w:type="spellEnd"/>
      <w:r w:rsidRPr="00840EFC">
        <w:rPr>
          <w:rFonts w:ascii="Avenir Next" w:eastAsia="Times New Roman" w:hAnsi="Avenir Next" w:cs="Times New Roman"/>
          <w:color w:val="000000" w:themeColor="text1"/>
          <w:sz w:val="22"/>
          <w:szCs w:val="22"/>
          <w:lang w:eastAsia="en-GB"/>
        </w:rPr>
        <w:t xml:space="preserve"> </w:t>
      </w:r>
      <w:proofErr w:type="spellStart"/>
      <w:r w:rsidRPr="00840EFC">
        <w:rPr>
          <w:rFonts w:ascii="Avenir Next" w:eastAsia="Times New Roman" w:hAnsi="Avenir Next" w:cs="Times New Roman"/>
          <w:color w:val="000000" w:themeColor="text1"/>
          <w:sz w:val="22"/>
          <w:szCs w:val="22"/>
          <w:lang w:eastAsia="en-GB"/>
        </w:rPr>
        <w:t>Ārai</w:t>
      </w:r>
      <w:proofErr w:type="spellEnd"/>
      <w:r w:rsidRPr="00840EFC">
        <w:rPr>
          <w:rFonts w:ascii="Avenir Next" w:eastAsia="Times New Roman" w:hAnsi="Avenir Next" w:cs="Times New Roman"/>
          <w:color w:val="000000" w:themeColor="text1"/>
          <w:sz w:val="22"/>
          <w:szCs w:val="22"/>
          <w:lang w:eastAsia="en-GB"/>
        </w:rPr>
        <w:t xml:space="preserve">, Palliative Care and End Life Research team. </w:t>
      </w:r>
      <w:r w:rsidRPr="00840EFC">
        <w:rPr>
          <w:rFonts w:ascii="Avenir Next" w:eastAsia="Times New Roman" w:hAnsi="Avenir Next" w:cs="Times New Roman"/>
          <w:color w:val="000000" w:themeColor="text1"/>
          <w:sz w:val="22"/>
          <w:szCs w:val="22"/>
          <w:lang w:eastAsia="en-GB"/>
        </w:rPr>
        <w:lastRenderedPageBreak/>
        <w:t xml:space="preserve">The focus of this research is to develop and pilot a community framework to support ageing and end-of-life care for older Māori people in South Auckland. Melissa is a Senior Lecturer in Nursing at </w:t>
      </w:r>
      <w:proofErr w:type="spellStart"/>
      <w:r w:rsidRPr="00840EFC">
        <w:rPr>
          <w:rFonts w:ascii="Avenir Next" w:eastAsia="Times New Roman" w:hAnsi="Avenir Next" w:cs="Times New Roman"/>
          <w:color w:val="000000" w:themeColor="text1"/>
          <w:sz w:val="22"/>
          <w:szCs w:val="22"/>
          <w:lang w:eastAsia="en-GB"/>
        </w:rPr>
        <w:t>UniSQ</w:t>
      </w:r>
      <w:proofErr w:type="spellEnd"/>
      <w:r w:rsidRPr="00840EFC">
        <w:rPr>
          <w:rFonts w:ascii="Avenir Next" w:eastAsia="Times New Roman" w:hAnsi="Avenir Next" w:cs="Times New Roman"/>
          <w:color w:val="000000" w:themeColor="text1"/>
          <w:sz w:val="22"/>
          <w:szCs w:val="22"/>
          <w:lang w:eastAsia="en-GB"/>
        </w:rPr>
        <w:t>, and leads the ageing and end of life research theme within the Centre for Health Research.</w:t>
      </w:r>
    </w:p>
    <w:p w14:paraId="2AA5E833" w14:textId="77777777" w:rsidR="002070D3" w:rsidRDefault="002070D3" w:rsidP="002070D3">
      <w:pPr>
        <w:jc w:val="both"/>
        <w:rPr>
          <w:rFonts w:ascii="AvenirNext" w:eastAsia="Times New Roman" w:hAnsi="AvenirNext" w:cs="Times New Roman"/>
          <w:b/>
          <w:bCs/>
          <w:color w:val="000000" w:themeColor="text1"/>
          <w:sz w:val="22"/>
          <w:szCs w:val="22"/>
          <w:lang w:eastAsia="en-GB"/>
        </w:rPr>
      </w:pPr>
    </w:p>
    <w:p w14:paraId="39C9C133" w14:textId="77777777" w:rsidR="002070D3" w:rsidRPr="00026D97" w:rsidRDefault="002070D3" w:rsidP="002070D3">
      <w:pPr>
        <w:jc w:val="both"/>
        <w:rPr>
          <w:rFonts w:ascii="Avenir Next" w:hAnsi="Avenir Next"/>
          <w:sz w:val="22"/>
          <w:szCs w:val="22"/>
          <w:lang w:val="en-NZ" w:eastAsia="en-AU"/>
        </w:rPr>
      </w:pPr>
      <w:r w:rsidRPr="00026D97">
        <w:rPr>
          <w:rFonts w:ascii="Avenir Next" w:eastAsia="Times New Roman" w:hAnsi="Avenir Next" w:cs="Times New Roman"/>
          <w:b/>
          <w:bCs/>
          <w:color w:val="000000" w:themeColor="text1"/>
          <w:sz w:val="22"/>
          <w:szCs w:val="22"/>
          <w:lang w:eastAsia="en-GB"/>
        </w:rPr>
        <w:t>Professor Merryn Gott</w:t>
      </w:r>
      <w:r w:rsidRPr="00026D97">
        <w:rPr>
          <w:rFonts w:ascii="Avenir Next" w:hAnsi="Avenir Next"/>
          <w:sz w:val="22"/>
          <w:szCs w:val="22"/>
          <w:lang w:val="en-NZ" w:eastAsia="en-AU"/>
        </w:rPr>
        <w:t xml:space="preserve"> </w:t>
      </w:r>
      <w:r w:rsidRPr="00026D97">
        <w:rPr>
          <w:rFonts w:ascii="Avenir Next" w:eastAsia="Times New Roman" w:hAnsi="Avenir Next" w:cs="Times New Roman"/>
          <w:color w:val="000000" w:themeColor="text1"/>
          <w:sz w:val="22"/>
          <w:szCs w:val="22"/>
          <w:lang w:eastAsia="en-GB"/>
        </w:rPr>
        <w:t xml:space="preserve">directs the </w:t>
      </w:r>
      <w:proofErr w:type="spellStart"/>
      <w:r w:rsidRPr="00026D97">
        <w:rPr>
          <w:rFonts w:ascii="Avenir Next" w:eastAsia="Times New Roman" w:hAnsi="Avenir Next" w:cs="Times New Roman"/>
          <w:color w:val="000000" w:themeColor="text1"/>
          <w:sz w:val="22"/>
          <w:szCs w:val="22"/>
          <w:lang w:eastAsia="en-GB"/>
        </w:rPr>
        <w:t>Te</w:t>
      </w:r>
      <w:proofErr w:type="spellEnd"/>
      <w:r w:rsidRPr="00026D97">
        <w:rPr>
          <w:rFonts w:ascii="Avenir Next" w:eastAsia="Times New Roman" w:hAnsi="Avenir Next" w:cs="Times New Roman"/>
          <w:color w:val="000000" w:themeColor="text1"/>
          <w:sz w:val="22"/>
          <w:szCs w:val="22"/>
          <w:lang w:eastAsia="en-GB"/>
        </w:rPr>
        <w:t xml:space="preserve"> </w:t>
      </w:r>
      <w:proofErr w:type="spellStart"/>
      <w:r w:rsidRPr="00026D97">
        <w:rPr>
          <w:rFonts w:ascii="Avenir Next" w:eastAsia="Times New Roman" w:hAnsi="Avenir Next" w:cs="Times New Roman"/>
          <w:color w:val="000000" w:themeColor="text1"/>
          <w:sz w:val="22"/>
          <w:szCs w:val="22"/>
          <w:lang w:eastAsia="en-GB"/>
        </w:rPr>
        <w:t>Ārai</w:t>
      </w:r>
      <w:proofErr w:type="spellEnd"/>
      <w:r w:rsidRPr="00026D97">
        <w:rPr>
          <w:rFonts w:ascii="Avenir Next" w:eastAsia="Times New Roman" w:hAnsi="Avenir Next" w:cs="Times New Roman"/>
          <w:color w:val="000000" w:themeColor="text1"/>
          <w:sz w:val="22"/>
          <w:szCs w:val="22"/>
          <w:lang w:eastAsia="en-GB"/>
        </w:rPr>
        <w:t xml:space="preserve"> Palliative Care and End of Life Research Group together with Dr Tess </w:t>
      </w:r>
      <w:proofErr w:type="spellStart"/>
      <w:r w:rsidRPr="00026D97">
        <w:rPr>
          <w:rFonts w:ascii="Avenir Next" w:eastAsia="Times New Roman" w:hAnsi="Avenir Next" w:cs="Times New Roman"/>
          <w:color w:val="000000" w:themeColor="text1"/>
          <w:sz w:val="22"/>
          <w:szCs w:val="22"/>
          <w:lang w:eastAsia="en-GB"/>
        </w:rPr>
        <w:t>Moeke</w:t>
      </w:r>
      <w:proofErr w:type="spellEnd"/>
      <w:r w:rsidRPr="00026D97">
        <w:rPr>
          <w:rFonts w:ascii="Avenir Next" w:eastAsia="Times New Roman" w:hAnsi="Avenir Next" w:cs="Times New Roman"/>
          <w:color w:val="000000" w:themeColor="text1"/>
          <w:sz w:val="22"/>
          <w:szCs w:val="22"/>
          <w:lang w:eastAsia="en-GB"/>
        </w:rPr>
        <w:t>-Maxwell (</w:t>
      </w:r>
      <w:proofErr w:type="spellStart"/>
      <w:r w:rsidRPr="00026D97">
        <w:rPr>
          <w:rFonts w:ascii="Avenir Next" w:eastAsia="Times New Roman" w:hAnsi="Avenir Next" w:cs="Times New Roman"/>
          <w:color w:val="000000" w:themeColor="text1"/>
          <w:sz w:val="22"/>
          <w:szCs w:val="22"/>
          <w:lang w:eastAsia="en-GB"/>
        </w:rPr>
        <w:t>Ngāi</w:t>
      </w:r>
      <w:proofErr w:type="spellEnd"/>
      <w:r w:rsidRPr="00026D97">
        <w:rPr>
          <w:rFonts w:ascii="Avenir Next" w:eastAsia="Times New Roman" w:hAnsi="Avenir Next" w:cs="Times New Roman"/>
          <w:color w:val="000000" w:themeColor="text1"/>
          <w:sz w:val="22"/>
          <w:szCs w:val="22"/>
          <w:lang w:eastAsia="en-GB"/>
        </w:rPr>
        <w:t xml:space="preserve"> Tai ki </w:t>
      </w:r>
      <w:proofErr w:type="spellStart"/>
      <w:r w:rsidRPr="00026D97">
        <w:rPr>
          <w:rFonts w:ascii="Avenir Next" w:eastAsia="Times New Roman" w:hAnsi="Avenir Next" w:cs="Times New Roman"/>
          <w:color w:val="000000" w:themeColor="text1"/>
          <w:sz w:val="22"/>
          <w:szCs w:val="22"/>
          <w:lang w:eastAsia="en-GB"/>
        </w:rPr>
        <w:t>Tāmaki</w:t>
      </w:r>
      <w:proofErr w:type="spellEnd"/>
      <w:r w:rsidRPr="00026D97">
        <w:rPr>
          <w:rFonts w:ascii="Avenir Next" w:eastAsia="Times New Roman" w:hAnsi="Avenir Next" w:cs="Times New Roman"/>
          <w:color w:val="000000" w:themeColor="text1"/>
          <w:sz w:val="22"/>
          <w:szCs w:val="22"/>
          <w:lang w:eastAsia="en-GB"/>
        </w:rPr>
        <w:t xml:space="preserve"> &amp; </w:t>
      </w:r>
      <w:proofErr w:type="spellStart"/>
      <w:r w:rsidRPr="00026D97">
        <w:rPr>
          <w:rFonts w:ascii="Avenir Next" w:eastAsia="Times New Roman" w:hAnsi="Avenir Next" w:cs="Times New Roman"/>
          <w:color w:val="000000" w:themeColor="text1"/>
          <w:sz w:val="22"/>
          <w:szCs w:val="22"/>
          <w:lang w:eastAsia="en-GB"/>
        </w:rPr>
        <w:t>Ngāti</w:t>
      </w:r>
      <w:proofErr w:type="spellEnd"/>
      <w:r w:rsidRPr="00026D97">
        <w:rPr>
          <w:rFonts w:ascii="Avenir Next" w:eastAsia="Times New Roman" w:hAnsi="Avenir Next" w:cs="Times New Roman"/>
          <w:color w:val="000000" w:themeColor="text1"/>
          <w:sz w:val="22"/>
          <w:szCs w:val="22"/>
          <w:lang w:eastAsia="en-GB"/>
        </w:rPr>
        <w:t xml:space="preserve"> </w:t>
      </w:r>
      <w:proofErr w:type="spellStart"/>
      <w:r w:rsidRPr="00026D97">
        <w:rPr>
          <w:rFonts w:ascii="Avenir Next" w:eastAsia="Times New Roman" w:hAnsi="Avenir Next" w:cs="Times New Roman"/>
          <w:color w:val="000000" w:themeColor="text1"/>
          <w:sz w:val="22"/>
          <w:szCs w:val="22"/>
          <w:lang w:eastAsia="en-GB"/>
        </w:rPr>
        <w:t>Porou</w:t>
      </w:r>
      <w:proofErr w:type="spellEnd"/>
      <w:r w:rsidRPr="00026D97">
        <w:rPr>
          <w:rFonts w:ascii="Avenir Next" w:eastAsia="Times New Roman" w:hAnsi="Avenir Next" w:cs="Times New Roman"/>
          <w:color w:val="000000" w:themeColor="text1"/>
          <w:sz w:val="22"/>
          <w:szCs w:val="22"/>
          <w:lang w:eastAsia="en-GB"/>
        </w:rPr>
        <w:t>). Her research interests are palliative care, health equity</w:t>
      </w:r>
      <w:r>
        <w:rPr>
          <w:rFonts w:ascii="Avenir Next" w:eastAsia="Times New Roman" w:hAnsi="Avenir Next" w:cs="Times New Roman"/>
          <w:color w:val="000000" w:themeColor="text1"/>
          <w:sz w:val="22"/>
          <w:szCs w:val="22"/>
          <w:lang w:eastAsia="en-GB"/>
        </w:rPr>
        <w:t>,</w:t>
      </w:r>
      <w:r w:rsidRPr="00026D97">
        <w:rPr>
          <w:rFonts w:ascii="Avenir Next" w:eastAsia="Times New Roman" w:hAnsi="Avenir Next" w:cs="Times New Roman"/>
          <w:color w:val="000000" w:themeColor="text1"/>
          <w:sz w:val="22"/>
          <w:szCs w:val="22"/>
          <w:lang w:eastAsia="en-GB"/>
        </w:rPr>
        <w:t xml:space="preserve"> and geriatrics and gerontology.</w:t>
      </w:r>
      <w:r w:rsidRPr="00026D97">
        <w:rPr>
          <w:rFonts w:ascii="Avenir Next" w:hAnsi="Avenir Next"/>
          <w:sz w:val="22"/>
          <w:szCs w:val="22"/>
          <w:lang w:val="en-NZ" w:eastAsia="en-AU"/>
        </w:rPr>
        <w:t xml:space="preserve"> </w:t>
      </w:r>
    </w:p>
    <w:p w14:paraId="0C058D22" w14:textId="77777777" w:rsidR="002070D3" w:rsidRPr="00026D97" w:rsidRDefault="002070D3" w:rsidP="002070D3">
      <w:pPr>
        <w:jc w:val="both"/>
        <w:rPr>
          <w:rFonts w:ascii="Avenir Next" w:hAnsi="Avenir Next"/>
          <w:sz w:val="22"/>
          <w:szCs w:val="22"/>
          <w:lang w:val="en-NZ" w:eastAsia="en-AU"/>
        </w:rPr>
      </w:pPr>
    </w:p>
    <w:p w14:paraId="4C040F64" w14:textId="77777777" w:rsidR="002070D3" w:rsidRPr="00026D97" w:rsidRDefault="002070D3" w:rsidP="002070D3">
      <w:pPr>
        <w:jc w:val="both"/>
        <w:rPr>
          <w:rFonts w:ascii="Avenir Next" w:eastAsia="Times New Roman" w:hAnsi="Avenir Next" w:cs="Times New Roman"/>
          <w:color w:val="000000" w:themeColor="text1"/>
          <w:sz w:val="22"/>
          <w:szCs w:val="22"/>
          <w:lang w:eastAsia="en-GB"/>
        </w:rPr>
      </w:pPr>
      <w:r w:rsidRPr="00026D97">
        <w:rPr>
          <w:rFonts w:ascii="Avenir Next" w:eastAsia="Times New Roman" w:hAnsi="Avenir Next" w:cs="Times New Roman"/>
          <w:b/>
          <w:bCs/>
          <w:color w:val="000000" w:themeColor="text1"/>
          <w:sz w:val="22"/>
          <w:szCs w:val="22"/>
          <w:lang w:eastAsia="en-GB"/>
        </w:rPr>
        <w:t>Lisa Williams</w:t>
      </w:r>
      <w:r w:rsidRPr="00026D97">
        <w:rPr>
          <w:rFonts w:ascii="Avenir Next" w:hAnsi="Avenir Next"/>
          <w:sz w:val="22"/>
          <w:szCs w:val="22"/>
          <w:lang w:val="en-NZ" w:eastAsia="en-AU"/>
        </w:rPr>
        <w:t xml:space="preserve"> </w:t>
      </w:r>
      <w:r w:rsidRPr="00026D97">
        <w:rPr>
          <w:rFonts w:ascii="Avenir Next" w:eastAsia="Times New Roman" w:hAnsi="Avenir Next" w:cs="Times New Roman"/>
          <w:color w:val="000000" w:themeColor="text1"/>
          <w:sz w:val="22"/>
          <w:szCs w:val="22"/>
          <w:lang w:eastAsia="en-GB"/>
        </w:rPr>
        <w:t>is a research fellow in the School of Nursing</w:t>
      </w:r>
      <w:r>
        <w:rPr>
          <w:rFonts w:ascii="Avenir Next" w:eastAsia="Times New Roman" w:hAnsi="Avenir Next" w:cs="Times New Roman"/>
          <w:color w:val="000000" w:themeColor="text1"/>
          <w:sz w:val="22"/>
          <w:szCs w:val="22"/>
          <w:lang w:eastAsia="en-GB"/>
        </w:rPr>
        <w:t xml:space="preserve"> at the</w:t>
      </w:r>
      <w:r w:rsidRPr="00026D97">
        <w:rPr>
          <w:rFonts w:ascii="Avenir Next" w:eastAsia="Times New Roman" w:hAnsi="Avenir Next" w:cs="Times New Roman"/>
          <w:color w:val="000000" w:themeColor="text1"/>
          <w:sz w:val="22"/>
          <w:szCs w:val="22"/>
          <w:lang w:eastAsia="en-GB"/>
        </w:rPr>
        <w:t xml:space="preserve"> University of Auckland. Her research areas of experience are Arts-Based Knowledge Translation and palliative care and end of life for older adults. She is a member of the bi-cultural </w:t>
      </w:r>
      <w:proofErr w:type="spellStart"/>
      <w:r w:rsidRPr="00026D97">
        <w:rPr>
          <w:rFonts w:ascii="Avenir Next" w:eastAsia="Times New Roman" w:hAnsi="Avenir Next" w:cs="Times New Roman"/>
          <w:color w:val="000000" w:themeColor="text1"/>
          <w:sz w:val="22"/>
          <w:szCs w:val="22"/>
          <w:lang w:eastAsia="en-GB"/>
        </w:rPr>
        <w:t>Te</w:t>
      </w:r>
      <w:proofErr w:type="spellEnd"/>
      <w:r w:rsidRPr="00026D97">
        <w:rPr>
          <w:rFonts w:ascii="Avenir Next" w:eastAsia="Times New Roman" w:hAnsi="Avenir Next" w:cs="Times New Roman"/>
          <w:color w:val="000000" w:themeColor="text1"/>
          <w:sz w:val="22"/>
          <w:szCs w:val="22"/>
          <w:lang w:eastAsia="en-GB"/>
        </w:rPr>
        <w:t xml:space="preserve"> </w:t>
      </w:r>
      <w:proofErr w:type="spellStart"/>
      <w:r w:rsidRPr="00026D97">
        <w:rPr>
          <w:rFonts w:ascii="Avenir Next" w:eastAsia="Times New Roman" w:hAnsi="Avenir Next" w:cs="Times New Roman"/>
          <w:color w:val="000000" w:themeColor="text1"/>
          <w:sz w:val="22"/>
          <w:szCs w:val="22"/>
          <w:lang w:eastAsia="en-GB"/>
        </w:rPr>
        <w:t>Ārai</w:t>
      </w:r>
      <w:proofErr w:type="spellEnd"/>
      <w:r w:rsidRPr="00026D97">
        <w:rPr>
          <w:rFonts w:ascii="Avenir Next" w:eastAsia="Times New Roman" w:hAnsi="Avenir Next" w:cs="Times New Roman"/>
          <w:color w:val="000000" w:themeColor="text1"/>
          <w:sz w:val="22"/>
          <w:szCs w:val="22"/>
          <w:lang w:eastAsia="en-GB"/>
        </w:rPr>
        <w:t xml:space="preserve"> Palliative Care and End of Life Research Group.</w:t>
      </w:r>
    </w:p>
    <w:p w14:paraId="709007B6" w14:textId="77777777" w:rsidR="00A733BB" w:rsidRPr="00026D97" w:rsidRDefault="00A733BB" w:rsidP="00886155">
      <w:pPr>
        <w:rPr>
          <w:rFonts w:ascii="Avenir Next" w:hAnsi="Avenir Next"/>
          <w:sz w:val="22"/>
          <w:szCs w:val="22"/>
        </w:rPr>
      </w:pPr>
    </w:p>
    <w:p w14:paraId="4872AC45" w14:textId="1A10E37F" w:rsidR="007E2A75" w:rsidRPr="0056077E" w:rsidRDefault="0056077E">
      <w:pPr>
        <w:rPr>
          <w:b/>
          <w:bCs/>
        </w:rPr>
      </w:pPr>
      <w:r>
        <w:rPr>
          <w:rFonts w:ascii="Avenir Next" w:hAnsi="Avenir Next"/>
          <w:b/>
          <w:bCs/>
        </w:rPr>
        <w:t>1</w:t>
      </w:r>
      <w:r w:rsidRPr="00026D97">
        <w:rPr>
          <w:rFonts w:ascii="Avenir Next" w:hAnsi="Avenir Next"/>
          <w:b/>
          <w:bCs/>
        </w:rPr>
        <w:t>:45</w:t>
      </w:r>
      <w:r w:rsidR="00631F70">
        <w:rPr>
          <w:rFonts w:ascii="Avenir Next" w:hAnsi="Avenir Next"/>
          <w:b/>
          <w:bCs/>
        </w:rPr>
        <w:t xml:space="preserve"> PM Refreshment Break</w:t>
      </w:r>
    </w:p>
    <w:p w14:paraId="669AEFD5" w14:textId="60EF9E96" w:rsidR="0056077E" w:rsidRDefault="0056077E">
      <w:pPr>
        <w:rPr>
          <w:b/>
          <w:bCs/>
        </w:rPr>
      </w:pPr>
    </w:p>
    <w:p w14:paraId="63A3C305" w14:textId="772E483D" w:rsidR="0056077E" w:rsidRPr="00631F70" w:rsidRDefault="00631F70">
      <w:pPr>
        <w:rPr>
          <w:rFonts w:ascii="Avenir Next" w:hAnsi="Avenir Next"/>
          <w:b/>
          <w:bCs/>
        </w:rPr>
      </w:pPr>
      <w:r w:rsidRPr="00631F70">
        <w:rPr>
          <w:rFonts w:ascii="Avenir Next" w:hAnsi="Avenir Next"/>
          <w:b/>
          <w:bCs/>
        </w:rPr>
        <w:t>2:00 PM HDR PAPER SESSION</w:t>
      </w:r>
    </w:p>
    <w:p w14:paraId="20B9F148" w14:textId="54C0150B" w:rsidR="00813346" w:rsidRDefault="00813346" w:rsidP="00813346">
      <w:pPr>
        <w:rPr>
          <w:rFonts w:ascii="Avenir Next" w:hAnsi="Avenir Next"/>
        </w:rPr>
      </w:pPr>
      <w:r w:rsidRPr="00927A86">
        <w:rPr>
          <w:rFonts w:ascii="Avenir Next" w:hAnsi="Avenir Next"/>
        </w:rPr>
        <w:t>[</w:t>
      </w:r>
      <w:r>
        <w:rPr>
          <w:rFonts w:ascii="Avenir Next" w:hAnsi="Avenir Next"/>
        </w:rPr>
        <w:t>90</w:t>
      </w:r>
      <w:r w:rsidRPr="00927A86">
        <w:rPr>
          <w:rFonts w:ascii="Avenir Next" w:hAnsi="Avenir Next"/>
        </w:rPr>
        <w:t xml:space="preserve"> mins, </w:t>
      </w:r>
      <w:r w:rsidR="008D57A1">
        <w:rPr>
          <w:rFonts w:ascii="Avenir Next" w:hAnsi="Avenir Next"/>
        </w:rPr>
        <w:t>9</w:t>
      </w:r>
      <w:r>
        <w:rPr>
          <w:rFonts w:ascii="Avenir Next" w:hAnsi="Avenir Next"/>
        </w:rPr>
        <w:t xml:space="preserve"> </w:t>
      </w:r>
      <w:r w:rsidRPr="00927A86">
        <w:rPr>
          <w:rFonts w:ascii="Avenir Next" w:hAnsi="Avenir Next"/>
        </w:rPr>
        <w:t>x</w:t>
      </w:r>
      <w:r>
        <w:rPr>
          <w:rFonts w:ascii="Avenir Next" w:hAnsi="Avenir Next"/>
        </w:rPr>
        <w:t xml:space="preserve"> 1</w:t>
      </w:r>
      <w:r w:rsidR="008D57A1">
        <w:rPr>
          <w:rFonts w:ascii="Avenir Next" w:hAnsi="Avenir Next"/>
        </w:rPr>
        <w:t>0</w:t>
      </w:r>
      <w:r>
        <w:rPr>
          <w:rFonts w:ascii="Avenir Next" w:hAnsi="Avenir Next"/>
        </w:rPr>
        <w:t>-</w:t>
      </w:r>
      <w:r w:rsidRPr="00927A86">
        <w:rPr>
          <w:rFonts w:ascii="Avenir Next" w:hAnsi="Avenir Next"/>
        </w:rPr>
        <w:t>min</w:t>
      </w:r>
      <w:r>
        <w:rPr>
          <w:rFonts w:ascii="Avenir Next" w:hAnsi="Avenir Next"/>
        </w:rPr>
        <w:t>ute</w:t>
      </w:r>
      <w:r w:rsidRPr="00927A86">
        <w:rPr>
          <w:rFonts w:ascii="Avenir Next" w:hAnsi="Avenir Next"/>
        </w:rPr>
        <w:t xml:space="preserve"> </w:t>
      </w:r>
      <w:r>
        <w:rPr>
          <w:rFonts w:ascii="Avenir Next" w:hAnsi="Avenir Next"/>
        </w:rPr>
        <w:t xml:space="preserve">presentations, plus </w:t>
      </w:r>
      <w:r w:rsidR="008D57A1">
        <w:rPr>
          <w:rFonts w:ascii="Avenir Next" w:hAnsi="Avenir Next"/>
        </w:rPr>
        <w:t>5</w:t>
      </w:r>
      <w:r>
        <w:rPr>
          <w:rFonts w:ascii="Avenir Next" w:hAnsi="Avenir Next"/>
        </w:rPr>
        <w:t>-minute Q&amp;A</w:t>
      </w:r>
      <w:r w:rsidRPr="00927A86">
        <w:rPr>
          <w:rFonts w:ascii="Avenir Next" w:hAnsi="Avenir Next"/>
        </w:rPr>
        <w:t>]</w:t>
      </w:r>
    </w:p>
    <w:p w14:paraId="186A1BA5" w14:textId="77777777" w:rsidR="00813346" w:rsidRPr="00927A86" w:rsidRDefault="00813346" w:rsidP="00813346">
      <w:pPr>
        <w:rPr>
          <w:rFonts w:ascii="Avenir Next" w:hAnsi="Avenir Next"/>
        </w:rPr>
      </w:pPr>
    </w:p>
    <w:p w14:paraId="2C3E6540" w14:textId="253A3F65" w:rsidR="00813346" w:rsidRDefault="00813346" w:rsidP="00813346">
      <w:pPr>
        <w:rPr>
          <w:rFonts w:ascii="Avenir Next" w:hAnsi="Avenir Next" w:cstheme="minorHAnsi"/>
        </w:rPr>
      </w:pPr>
      <w:r>
        <w:rPr>
          <w:rFonts w:ascii="Avenir Next" w:hAnsi="Avenir Next" w:cstheme="minorHAnsi"/>
          <w:b/>
          <w:bCs/>
        </w:rPr>
        <w:t xml:space="preserve">2:00 PM </w:t>
      </w:r>
      <w:r w:rsidRPr="00813346">
        <w:rPr>
          <w:rFonts w:ascii="Avenir Next" w:hAnsi="Avenir Next" w:cstheme="minorHAnsi"/>
          <w:b/>
          <w:bCs/>
          <w:i/>
          <w:iCs/>
        </w:rPr>
        <w:t>“I Don’t Know” – Clowning as Dissent in Social Work Child Protection Work</w:t>
      </w:r>
      <w:r>
        <w:rPr>
          <w:rFonts w:ascii="Avenir Next" w:hAnsi="Avenir Next" w:cstheme="minorHAnsi"/>
          <w:b/>
          <w:bCs/>
        </w:rPr>
        <w:t xml:space="preserve"> </w:t>
      </w:r>
      <w:r w:rsidR="005E76A7">
        <w:rPr>
          <w:rFonts w:ascii="Avenir Next" w:hAnsi="Avenir Next" w:cstheme="minorHAnsi"/>
          <w:b/>
          <w:bCs/>
        </w:rPr>
        <w:t>–</w:t>
      </w:r>
      <w:r>
        <w:rPr>
          <w:rFonts w:ascii="Avenir Next" w:hAnsi="Avenir Next" w:cstheme="minorHAnsi"/>
          <w:b/>
          <w:bCs/>
        </w:rPr>
        <w:t xml:space="preserve"> D</w:t>
      </w:r>
      <w:r w:rsidR="005E76A7">
        <w:rPr>
          <w:rFonts w:ascii="Avenir Next" w:hAnsi="Avenir Next" w:cstheme="minorHAnsi"/>
          <w:b/>
          <w:bCs/>
        </w:rPr>
        <w:t xml:space="preserve">avid </w:t>
      </w:r>
      <w:proofErr w:type="spellStart"/>
      <w:r w:rsidR="005E76A7">
        <w:rPr>
          <w:rFonts w:ascii="Avenir Next" w:hAnsi="Avenir Next" w:cstheme="minorHAnsi"/>
          <w:b/>
          <w:bCs/>
        </w:rPr>
        <w:t>Steggall</w:t>
      </w:r>
      <w:proofErr w:type="spellEnd"/>
      <w:r w:rsidR="005E76A7">
        <w:rPr>
          <w:rFonts w:ascii="Avenir Next" w:hAnsi="Avenir Next" w:cstheme="minorHAnsi"/>
          <w:b/>
          <w:bCs/>
        </w:rPr>
        <w:t xml:space="preserve"> </w:t>
      </w:r>
      <w:r w:rsidR="00FA6BF2">
        <w:rPr>
          <w:rFonts w:ascii="Avenir Next" w:hAnsi="Avenir Next" w:cstheme="minorHAnsi"/>
          <w:b/>
          <w:bCs/>
        </w:rPr>
        <w:t>(In Person)</w:t>
      </w:r>
    </w:p>
    <w:p w14:paraId="5B7BD051" w14:textId="77777777" w:rsidR="00813346" w:rsidRPr="00813346" w:rsidRDefault="00813346" w:rsidP="00813346">
      <w:pPr>
        <w:rPr>
          <w:rFonts w:ascii="Avenir Next" w:hAnsi="Avenir Next" w:cstheme="minorHAnsi"/>
          <w:b/>
          <w:bCs/>
        </w:rPr>
      </w:pPr>
    </w:p>
    <w:p w14:paraId="70BF1ECA" w14:textId="77777777" w:rsidR="00813346" w:rsidRPr="00B9510F" w:rsidRDefault="00813346" w:rsidP="00813346">
      <w:pPr>
        <w:jc w:val="both"/>
        <w:rPr>
          <w:rStyle w:val="font-arial"/>
          <w:rFonts w:ascii="Avenir Next" w:eastAsia="Times New Roman" w:hAnsi="Avenir Next" w:cs="Times New Roman"/>
          <w:color w:val="000000"/>
          <w:sz w:val="22"/>
          <w:szCs w:val="22"/>
          <w:lang w:eastAsia="en-GB"/>
        </w:rPr>
      </w:pPr>
      <w:r w:rsidRPr="00B9510F">
        <w:rPr>
          <w:rStyle w:val="font-arial"/>
          <w:rFonts w:ascii="Avenir Next" w:eastAsia="Times New Roman" w:hAnsi="Avenir Next" w:cs="Times New Roman"/>
          <w:color w:val="000000"/>
          <w:sz w:val="22"/>
          <w:szCs w:val="22"/>
          <w:lang w:eastAsia="en-GB"/>
        </w:rPr>
        <w:t xml:space="preserve">Practice in the child protection context is a fraught endeavour as children, family members and practitioners inevitably become caught in a complex rotation of trying and failing. The historical and cultural construct of child abuse has a mailable understanding and definition depending on the contextual beliefs of what constitutes a child’s wellbeing.   Neoliberal models of success privilege the healing from trauma through the helping disciplines as the normative means to successfully navigate experiences of violence, abuse and poverty.  Despite this the Australian Institute of Health &amp; Welfare (2019) has reported that the number of children in out-of-home care has continued to increase.  Furthermore, despite reform efforts the high rates of First Nations children and families represented in the Child Protection System continue to rise: 46.1 to 61.9 per 1,000 between 2012 – 2016 (AIFS, 2017, p. 46).  Clowning offers an intentional way of breaking and defying discourse and re-authoring a response to child protection practice. This paper draws on clown-logic which emphasises failure, connection, stupidity, playfulness and problem-solving as an intentional way of breaking and defying psycho-medical discourses and re-authoring a response to child protection practice.  Clown practice is offered to enact alternative modes of knowledge that aim for the discovery of ways of living with failure and trauma in the here and now.  </w:t>
      </w:r>
    </w:p>
    <w:p w14:paraId="6F0D23B7" w14:textId="77777777" w:rsidR="00813346" w:rsidRPr="00927A86" w:rsidRDefault="00813346" w:rsidP="00813346">
      <w:pPr>
        <w:rPr>
          <w:rFonts w:ascii="Avenir Next" w:hAnsi="Avenir Next" w:cstheme="minorHAnsi"/>
        </w:rPr>
      </w:pPr>
    </w:p>
    <w:p w14:paraId="662018E4" w14:textId="6919C21D" w:rsidR="00813346" w:rsidRDefault="00813346" w:rsidP="00813346">
      <w:pPr>
        <w:rPr>
          <w:rFonts w:ascii="Avenir Next" w:eastAsia="Times New Roman" w:hAnsi="Avenir Next" w:cstheme="minorHAnsi"/>
          <w:b/>
          <w:bCs/>
          <w:lang w:eastAsia="en-GB"/>
        </w:rPr>
      </w:pPr>
      <w:r>
        <w:rPr>
          <w:rFonts w:ascii="Avenir Next" w:hAnsi="Avenir Next" w:cstheme="minorHAnsi"/>
          <w:b/>
          <w:bCs/>
        </w:rPr>
        <w:t xml:space="preserve">2:15 AM </w:t>
      </w:r>
      <w:r w:rsidRPr="00813346">
        <w:rPr>
          <w:rFonts w:ascii="Avenir Next" w:eastAsia="Times New Roman" w:hAnsi="Avenir Next" w:cstheme="minorHAnsi"/>
          <w:b/>
          <w:bCs/>
          <w:i/>
          <w:iCs/>
          <w:lang w:eastAsia="en-GB"/>
        </w:rPr>
        <w:t xml:space="preserve">Illuminating Endometriosis: Utilizing Narrative Inquiry </w:t>
      </w:r>
      <w:proofErr w:type="gramStart"/>
      <w:r w:rsidRPr="00813346">
        <w:rPr>
          <w:rFonts w:ascii="Avenir Next" w:eastAsia="Times New Roman" w:hAnsi="Avenir Next" w:cstheme="minorHAnsi"/>
          <w:b/>
          <w:bCs/>
          <w:i/>
          <w:iCs/>
          <w:lang w:eastAsia="en-GB"/>
        </w:rPr>
        <w:t>To</w:t>
      </w:r>
      <w:proofErr w:type="gramEnd"/>
      <w:r w:rsidRPr="00813346">
        <w:rPr>
          <w:rFonts w:ascii="Avenir Next" w:eastAsia="Times New Roman" w:hAnsi="Avenir Next" w:cstheme="minorHAnsi"/>
          <w:b/>
          <w:bCs/>
          <w:i/>
          <w:iCs/>
          <w:lang w:eastAsia="en-GB"/>
        </w:rPr>
        <w:t xml:space="preserve"> Generate Visibility</w:t>
      </w:r>
      <w:r>
        <w:rPr>
          <w:rFonts w:ascii="Avenir Next" w:eastAsia="Times New Roman" w:hAnsi="Avenir Next" w:cstheme="minorHAnsi"/>
          <w:b/>
          <w:bCs/>
          <w:lang w:eastAsia="en-GB"/>
        </w:rPr>
        <w:t xml:space="preserve"> - </w:t>
      </w:r>
      <w:r>
        <w:rPr>
          <w:rFonts w:ascii="Avenir Next" w:hAnsi="Avenir Next" w:cstheme="minorHAnsi"/>
          <w:b/>
          <w:bCs/>
        </w:rPr>
        <w:t>K</w:t>
      </w:r>
      <w:r w:rsidR="005E76A7">
        <w:rPr>
          <w:rFonts w:ascii="Avenir Next" w:hAnsi="Avenir Next" w:cstheme="minorHAnsi"/>
          <w:b/>
          <w:bCs/>
        </w:rPr>
        <w:t>arli</w:t>
      </w:r>
      <w:r>
        <w:rPr>
          <w:rFonts w:ascii="Avenir Next" w:hAnsi="Avenir Next" w:cstheme="minorHAnsi"/>
          <w:b/>
          <w:bCs/>
        </w:rPr>
        <w:t xml:space="preserve"> </w:t>
      </w:r>
      <w:proofErr w:type="spellStart"/>
      <w:r>
        <w:rPr>
          <w:rFonts w:ascii="Avenir Next" w:hAnsi="Avenir Next" w:cstheme="minorHAnsi"/>
          <w:b/>
          <w:bCs/>
        </w:rPr>
        <w:t>R</w:t>
      </w:r>
      <w:r w:rsidR="005E76A7">
        <w:rPr>
          <w:rFonts w:ascii="Avenir Next" w:hAnsi="Avenir Next" w:cstheme="minorHAnsi"/>
          <w:b/>
          <w:bCs/>
        </w:rPr>
        <w:t>iesen</w:t>
      </w:r>
      <w:proofErr w:type="spellEnd"/>
      <w:r w:rsidR="00FA6BF2">
        <w:rPr>
          <w:rFonts w:ascii="Avenir Next" w:hAnsi="Avenir Next" w:cstheme="minorHAnsi"/>
          <w:b/>
          <w:bCs/>
        </w:rPr>
        <w:t xml:space="preserve"> (In Person)</w:t>
      </w:r>
    </w:p>
    <w:p w14:paraId="7867D4F1" w14:textId="77777777" w:rsidR="00813346" w:rsidRPr="00026D97" w:rsidRDefault="00813346" w:rsidP="00813346">
      <w:pPr>
        <w:rPr>
          <w:rFonts w:ascii="Avenir Next" w:eastAsia="Times New Roman" w:hAnsi="Avenir Next" w:cstheme="minorHAnsi"/>
          <w:sz w:val="12"/>
          <w:szCs w:val="12"/>
          <w:lang w:eastAsia="en-GB"/>
        </w:rPr>
      </w:pPr>
    </w:p>
    <w:p w14:paraId="426113E4" w14:textId="77777777" w:rsidR="00813346" w:rsidRDefault="00813346" w:rsidP="00813346">
      <w:pPr>
        <w:jc w:val="both"/>
        <w:rPr>
          <w:rStyle w:val="font-arial"/>
          <w:rFonts w:ascii="Avenir Next" w:hAnsi="Avenir Next"/>
          <w:color w:val="000000"/>
          <w:sz w:val="22"/>
          <w:szCs w:val="22"/>
        </w:rPr>
      </w:pPr>
      <w:r w:rsidRPr="00C15AA4">
        <w:rPr>
          <w:rStyle w:val="font-arial"/>
          <w:rFonts w:ascii="Avenir Next" w:hAnsi="Avenir Next"/>
          <w:i/>
          <w:iCs/>
          <w:color w:val="000000"/>
          <w:sz w:val="22"/>
          <w:szCs w:val="22"/>
        </w:rPr>
        <w:t>Scars and Sweet Potato Chips (SASPC)</w:t>
      </w:r>
      <w:r>
        <w:rPr>
          <w:rStyle w:val="font-arial"/>
          <w:rFonts w:ascii="Avenir Next" w:hAnsi="Avenir Next"/>
          <w:color w:val="000000"/>
          <w:sz w:val="22"/>
          <w:szCs w:val="22"/>
        </w:rPr>
        <w:t xml:space="preserve"> is a theatrical embodiment of the experiences of endometriosis. The research project that facilitated the creative development of </w:t>
      </w:r>
      <w:r w:rsidRPr="008F765B">
        <w:rPr>
          <w:rStyle w:val="font-arial"/>
          <w:rFonts w:ascii="Avenir Next" w:hAnsi="Avenir Next"/>
          <w:i/>
          <w:iCs/>
          <w:color w:val="000000"/>
          <w:sz w:val="22"/>
          <w:szCs w:val="22"/>
        </w:rPr>
        <w:t xml:space="preserve">SASPC </w:t>
      </w:r>
      <w:r>
        <w:rPr>
          <w:rStyle w:val="font-arial"/>
          <w:rFonts w:ascii="Avenir Next" w:hAnsi="Avenir Next"/>
          <w:color w:val="000000"/>
          <w:sz w:val="22"/>
          <w:szCs w:val="22"/>
        </w:rPr>
        <w:t xml:space="preserve">explored how a person’s understanding of the endometriosis may evolve through participation in a Narrative inquiry process informed by verbatim stories, autoethnography, and reflexive practice. The project stems from a pre-study prototype- a fifteen-minute version of </w:t>
      </w:r>
      <w:r w:rsidRPr="008F765B">
        <w:rPr>
          <w:rStyle w:val="font-arial"/>
          <w:rFonts w:ascii="Avenir Next" w:hAnsi="Avenir Next"/>
          <w:i/>
          <w:iCs/>
          <w:color w:val="000000"/>
          <w:sz w:val="22"/>
          <w:szCs w:val="22"/>
        </w:rPr>
        <w:t>SPASPC</w:t>
      </w:r>
      <w:r>
        <w:rPr>
          <w:rStyle w:val="font-arial"/>
          <w:rFonts w:ascii="Avenir Next" w:hAnsi="Avenir Next"/>
          <w:color w:val="000000"/>
          <w:sz w:val="22"/>
          <w:szCs w:val="22"/>
        </w:rPr>
        <w:t xml:space="preserve"> performed at the SCOPE Short-Play Festival in Toowoomba (2019). Unlike the prototype, the methodologies of this project interpenetrate each other </w:t>
      </w:r>
      <w:r>
        <w:rPr>
          <w:rStyle w:val="font-arial"/>
          <w:rFonts w:ascii="Avenir Next" w:hAnsi="Avenir Next"/>
          <w:color w:val="000000"/>
          <w:sz w:val="22"/>
          <w:szCs w:val="22"/>
        </w:rPr>
        <w:lastRenderedPageBreak/>
        <w:t>synergistically, where the story is informed by both verbatim theatre techniques and my own endometriosis narrative. The interpretation is constructed using, and in response to, verbatim interviews, as well as participant feedback within the process of creative development. Finally, the discourse is shaped by the observations of the creatives and audience members from live readings and the relevance of the narrative to the endo-warriors who influenced the making of the story. Each participant came into the process with a varying level of knowledge about endometriosis; however, all participants improved their knowledge and understanding of the disease. A major takeaway from the project is that altering the context of endometriosis-specific language generates conversations, which in turn, influence discourse. When normative language is disruptive and corrected to portray a malady more accurately, without limit to gender, invisible diseases like endometriosis become more visible. The vocalisation of the malady is the aperture that allows for more light to shine on the issue.</w:t>
      </w:r>
    </w:p>
    <w:p w14:paraId="2144F2DD" w14:textId="77777777" w:rsidR="00813346" w:rsidRPr="00B9510F" w:rsidRDefault="00813346" w:rsidP="00813346">
      <w:pPr>
        <w:rPr>
          <w:rStyle w:val="font-arial"/>
          <w:rFonts w:ascii="Avenir Next" w:hAnsi="Avenir Next"/>
          <w:color w:val="000000"/>
          <w:sz w:val="22"/>
          <w:szCs w:val="22"/>
        </w:rPr>
      </w:pPr>
    </w:p>
    <w:p w14:paraId="5CEB8AA3" w14:textId="492B4483" w:rsidR="00813346" w:rsidRPr="00EC607B" w:rsidRDefault="00813346" w:rsidP="00EC607B">
      <w:pPr>
        <w:ind w:right="-336"/>
        <w:rPr>
          <w:rFonts w:ascii="Times New Roman" w:eastAsia="Times New Roman" w:hAnsi="Times New Roman" w:cs="Times New Roman"/>
          <w:lang w:eastAsia="en-GB"/>
        </w:rPr>
      </w:pPr>
      <w:r>
        <w:rPr>
          <w:rFonts w:ascii="Avenir Next" w:hAnsi="Avenir Next" w:cstheme="minorHAnsi"/>
          <w:b/>
          <w:bCs/>
        </w:rPr>
        <w:t xml:space="preserve">2:30 PM </w:t>
      </w:r>
      <w:r w:rsidRPr="00813346">
        <w:rPr>
          <w:rFonts w:ascii="Avenir Next" w:eastAsia="Times New Roman" w:hAnsi="Avenir Next" w:cs="Times New Roman"/>
          <w:b/>
          <w:bCs/>
          <w:i/>
          <w:iCs/>
          <w:color w:val="000000"/>
          <w:shd w:val="clear" w:color="auto" w:fill="FFFFFF"/>
          <w:lang w:eastAsia="en-GB"/>
        </w:rPr>
        <w:t>The Trickster Methodology: Describing the Creative Process of Fiction Writers</w:t>
      </w:r>
      <w:r w:rsidRPr="00813346">
        <w:rPr>
          <w:rFonts w:ascii="Times New Roman" w:eastAsia="Times New Roman" w:hAnsi="Times New Roman" w:cs="Times New Roman"/>
          <w:i/>
          <w:iCs/>
          <w:color w:val="000000"/>
          <w:bdr w:val="none" w:sz="0" w:space="0" w:color="auto" w:frame="1"/>
          <w:shd w:val="clear" w:color="auto" w:fill="FFFFFF"/>
          <w:lang w:eastAsia="en-GB"/>
        </w:rPr>
        <w:t xml:space="preserve"> </w:t>
      </w:r>
      <w:r w:rsidR="005E76A7">
        <w:rPr>
          <w:rFonts w:ascii="Times New Roman" w:eastAsia="Times New Roman" w:hAnsi="Times New Roman" w:cs="Times New Roman"/>
          <w:color w:val="000000"/>
          <w:bdr w:val="none" w:sz="0" w:space="0" w:color="auto" w:frame="1"/>
          <w:shd w:val="clear" w:color="auto" w:fill="FFFFFF"/>
          <w:lang w:eastAsia="en-GB"/>
        </w:rPr>
        <w:t>–</w:t>
      </w:r>
      <w:r>
        <w:rPr>
          <w:rFonts w:ascii="Times New Roman" w:eastAsia="Times New Roman" w:hAnsi="Times New Roman" w:cs="Times New Roman"/>
          <w:color w:val="000000"/>
          <w:bdr w:val="none" w:sz="0" w:space="0" w:color="auto" w:frame="1"/>
          <w:shd w:val="clear" w:color="auto" w:fill="FFFFFF"/>
          <w:lang w:eastAsia="en-GB"/>
        </w:rPr>
        <w:t xml:space="preserve"> </w:t>
      </w:r>
      <w:r>
        <w:rPr>
          <w:rFonts w:ascii="Avenir Next" w:hAnsi="Avenir Next" w:cstheme="minorHAnsi"/>
          <w:b/>
          <w:bCs/>
        </w:rPr>
        <w:t>T</w:t>
      </w:r>
      <w:r w:rsidR="005E76A7">
        <w:rPr>
          <w:rFonts w:ascii="Avenir Next" w:hAnsi="Avenir Next" w:cstheme="minorHAnsi"/>
          <w:b/>
          <w:bCs/>
        </w:rPr>
        <w:t>ara East</w:t>
      </w:r>
      <w:r>
        <w:rPr>
          <w:rFonts w:ascii="Avenir Next" w:hAnsi="Avenir Next" w:cstheme="minorHAnsi"/>
          <w:b/>
          <w:bCs/>
        </w:rPr>
        <w:br/>
      </w:r>
    </w:p>
    <w:p w14:paraId="5332817B" w14:textId="77777777" w:rsidR="00813346" w:rsidRPr="00C31E87" w:rsidRDefault="00813346" w:rsidP="00813346">
      <w:pPr>
        <w:pStyle w:val="NormalWeb"/>
        <w:shd w:val="clear" w:color="auto" w:fill="FFFFFF"/>
        <w:spacing w:before="0" w:beforeAutospacing="0" w:after="0" w:afterAutospacing="0"/>
        <w:jc w:val="both"/>
        <w:rPr>
          <w:rFonts w:ascii="Avenir Next" w:hAnsi="Avenir Next"/>
          <w:color w:val="000000"/>
          <w:sz w:val="22"/>
          <w:szCs w:val="22"/>
        </w:rPr>
      </w:pPr>
      <w:r w:rsidRPr="00C31E87">
        <w:rPr>
          <w:rFonts w:ascii="Avenir Next" w:hAnsi="Avenir Next"/>
          <w:color w:val="000000"/>
          <w:sz w:val="22"/>
          <w:szCs w:val="22"/>
        </w:rPr>
        <w:t xml:space="preserve">This presentation </w:t>
      </w:r>
      <w:r w:rsidRPr="00C31E87">
        <w:rPr>
          <w:rFonts w:ascii="Avenir Next" w:hAnsi="Avenir Next"/>
          <w:bCs/>
          <w:sz w:val="22"/>
          <w:szCs w:val="22"/>
        </w:rPr>
        <w:t xml:space="preserve">focusses on a Creative Writing research investigation </w:t>
      </w:r>
      <w:r w:rsidRPr="00C31E87">
        <w:rPr>
          <w:rFonts w:ascii="Avenir Next" w:hAnsi="Avenir Next"/>
          <w:sz w:val="22"/>
          <w:szCs w:val="22"/>
          <w:shd w:val="clear" w:color="auto" w:fill="FFFFFF"/>
        </w:rPr>
        <w:t>that examined creative practice and how it led to a written product, a novel,</w:t>
      </w:r>
      <w:r w:rsidRPr="00C31E87">
        <w:rPr>
          <w:rFonts w:ascii="Avenir Next" w:hAnsi="Avenir Next"/>
          <w:sz w:val="22"/>
          <w:szCs w:val="22"/>
        </w:rPr>
        <w:t xml:space="preserve"> as well as an exegesis that offer a unique methodology for describing the creative process. The trickster methodology combines elements of practice-led research with trickster qualities (slippery, subversive, disruptive, unstable, creator, destroyer, ambiguous) by identifying four qualities that are particularly relevant to creative writers: shapeshifting, play, chance, and order. The theoretical frameworks that underpin this methodology include Mikhail </w:t>
      </w:r>
      <w:proofErr w:type="spellStart"/>
      <w:r w:rsidRPr="00C31E87">
        <w:rPr>
          <w:rFonts w:ascii="Avenir Next" w:hAnsi="Avenir Next"/>
          <w:sz w:val="22"/>
          <w:szCs w:val="22"/>
        </w:rPr>
        <w:t>Bahktin’s</w:t>
      </w:r>
      <w:proofErr w:type="spellEnd"/>
      <w:r w:rsidRPr="00C31E87">
        <w:rPr>
          <w:rFonts w:ascii="Avenir Next" w:hAnsi="Avenir Next"/>
          <w:sz w:val="22"/>
          <w:szCs w:val="22"/>
        </w:rPr>
        <w:t xml:space="preserve"> concept of the carnivalesque and Sara Ahmed’s notion of wilfulness. </w:t>
      </w:r>
      <w:r w:rsidRPr="00C31E87">
        <w:rPr>
          <w:rFonts w:ascii="Avenir Next" w:hAnsi="Avenir Next"/>
          <w:sz w:val="22"/>
          <w:szCs w:val="22"/>
          <w:shd w:val="clear" w:color="auto" w:fill="FFFFFF"/>
        </w:rPr>
        <w:t xml:space="preserve">The trickster methodology is distinct from existing research frameworks and models of creativity as it reflects the fluidity of the writing process and the ways in which writers embody that fluidity. In this way, it extends upon our current understanding of Practice-led research as it offers a model of clearly defined traits that remain malleable and flexible enough for individual use while providing a way to describe the creative process that leads to a written product. </w:t>
      </w:r>
      <w:r w:rsidRPr="00C31E87">
        <w:rPr>
          <w:rFonts w:ascii="Avenir Next" w:hAnsi="Avenir Next"/>
          <w:sz w:val="22"/>
          <w:szCs w:val="22"/>
        </w:rPr>
        <w:t xml:space="preserve">Part of this research investigation draws upon a series of interviews conducted with career authors which were mapped against scholarly materials, as well as my own creative practice, to identify how trickster traits (shapeshifting, play, chance, and order) exists with the creative process of fiction writers, and how a creative practitioner could intentionally engage with these qualities as a way to challenge themselves to do or make differently. </w:t>
      </w:r>
    </w:p>
    <w:p w14:paraId="184595EF" w14:textId="40959EC8" w:rsidR="0056077E" w:rsidRDefault="0056077E">
      <w:pPr>
        <w:rPr>
          <w:b/>
          <w:bCs/>
        </w:rPr>
      </w:pPr>
    </w:p>
    <w:p w14:paraId="46F937E5" w14:textId="6AB50EF4" w:rsidR="0056077E" w:rsidRPr="00492D9F" w:rsidRDefault="00C36490" w:rsidP="008D0C60">
      <w:pPr>
        <w:pStyle w:val="align-justify"/>
        <w:spacing w:line="276" w:lineRule="auto"/>
        <w:rPr>
          <w:rFonts w:ascii="Times" w:hAnsi="Times"/>
          <w:i/>
          <w:iCs/>
          <w:color w:val="000000"/>
        </w:rPr>
      </w:pPr>
      <w:r w:rsidRPr="00FA6BF2">
        <w:rPr>
          <w:rFonts w:ascii="Avenir Next" w:hAnsi="Avenir Next"/>
          <w:b/>
          <w:bCs/>
        </w:rPr>
        <w:t>2.45</w:t>
      </w:r>
      <w:r w:rsidR="000504A5">
        <w:rPr>
          <w:rFonts w:ascii="Avenir Next" w:hAnsi="Avenir Next"/>
          <w:b/>
          <w:bCs/>
        </w:rPr>
        <w:t xml:space="preserve"> </w:t>
      </w:r>
      <w:r w:rsidR="000543F9" w:rsidRPr="00FA6BF2">
        <w:rPr>
          <w:rFonts w:ascii="Avenir Next" w:hAnsi="Avenir Next"/>
          <w:b/>
          <w:bCs/>
        </w:rPr>
        <w:t>PM</w:t>
      </w:r>
      <w:r w:rsidRPr="00FA6BF2">
        <w:rPr>
          <w:rFonts w:ascii="Avenir Next" w:hAnsi="Avenir Next"/>
          <w:b/>
          <w:bCs/>
        </w:rPr>
        <w:t xml:space="preserve"> </w:t>
      </w:r>
      <w:r w:rsidR="00492D9F" w:rsidRPr="00492D9F">
        <w:rPr>
          <w:rStyle w:val="font-arial"/>
          <w:rFonts w:ascii="Avenir Next" w:hAnsi="Avenir Next"/>
          <w:b/>
          <w:bCs/>
          <w:i/>
          <w:iCs/>
          <w:color w:val="000000"/>
        </w:rPr>
        <w:t xml:space="preserve">Adaptation in Collaboration: A Children’s Opera Project </w:t>
      </w:r>
      <w:r w:rsidR="00EC607B" w:rsidRPr="00492D9F">
        <w:rPr>
          <w:rFonts w:ascii="Avenir Next" w:hAnsi="Avenir Next"/>
          <w:b/>
          <w:bCs/>
        </w:rPr>
        <w:t>-</w:t>
      </w:r>
      <w:r w:rsidR="00EC607B">
        <w:rPr>
          <w:rFonts w:ascii="Avenir Next" w:hAnsi="Avenir Next"/>
          <w:b/>
          <w:bCs/>
        </w:rPr>
        <w:t xml:space="preserve"> </w:t>
      </w:r>
      <w:r w:rsidR="00A15B9D" w:rsidRPr="00FA6BF2">
        <w:rPr>
          <w:rFonts w:ascii="Avenir Next" w:hAnsi="Avenir Next"/>
          <w:b/>
          <w:bCs/>
        </w:rPr>
        <w:t>A</w:t>
      </w:r>
      <w:r w:rsidR="00EC607B">
        <w:rPr>
          <w:rFonts w:ascii="Avenir Next" w:hAnsi="Avenir Next"/>
          <w:b/>
          <w:bCs/>
        </w:rPr>
        <w:t>nnie</w:t>
      </w:r>
      <w:r w:rsidR="00A15B9D" w:rsidRPr="00FA6BF2">
        <w:rPr>
          <w:rFonts w:ascii="Avenir Next" w:hAnsi="Avenir Next"/>
          <w:b/>
          <w:bCs/>
        </w:rPr>
        <w:t xml:space="preserve"> O’D</w:t>
      </w:r>
      <w:r w:rsidR="00EC607B">
        <w:rPr>
          <w:rFonts w:ascii="Avenir Next" w:hAnsi="Avenir Next"/>
          <w:b/>
          <w:bCs/>
        </w:rPr>
        <w:t>owd</w:t>
      </w:r>
      <w:r w:rsidR="006E3B6E">
        <w:rPr>
          <w:rFonts w:ascii="Avenir Next" w:hAnsi="Avenir Next"/>
          <w:b/>
          <w:bCs/>
        </w:rPr>
        <w:t xml:space="preserve"> (In Person Presentation)</w:t>
      </w:r>
    </w:p>
    <w:p w14:paraId="722E90DA" w14:textId="411F358B" w:rsidR="000D30B4" w:rsidRPr="000D30B4" w:rsidRDefault="000D30B4" w:rsidP="000D30B4">
      <w:pPr>
        <w:pStyle w:val="align-justify"/>
        <w:jc w:val="both"/>
        <w:rPr>
          <w:rStyle w:val="font-arial"/>
          <w:rFonts w:ascii="Avenir Next" w:hAnsi="Avenir Next"/>
          <w:color w:val="000000"/>
        </w:rPr>
      </w:pPr>
      <w:r w:rsidRPr="00EC607B">
        <w:rPr>
          <w:rStyle w:val="font-arial"/>
          <w:rFonts w:ascii="Avenir Next" w:hAnsi="Avenir Next"/>
          <w:b/>
          <w:bCs/>
          <w:color w:val="000000"/>
        </w:rPr>
        <w:t>Abstrac</w:t>
      </w:r>
      <w:r w:rsidR="00EC607B" w:rsidRPr="00EC607B">
        <w:rPr>
          <w:rStyle w:val="font-arial"/>
          <w:rFonts w:ascii="Avenir Next" w:hAnsi="Avenir Next"/>
          <w:b/>
          <w:bCs/>
          <w:color w:val="000000"/>
        </w:rPr>
        <w:t>t:</w:t>
      </w:r>
      <w:r>
        <w:rPr>
          <w:rStyle w:val="font-arial"/>
          <w:rFonts w:ascii="Avenir Next" w:hAnsi="Avenir Next"/>
          <w:color w:val="000000"/>
        </w:rPr>
        <w:t xml:space="preserve"> </w:t>
      </w:r>
      <w:r w:rsidRPr="000D30B4">
        <w:rPr>
          <w:rStyle w:val="font-arial"/>
          <w:rFonts w:ascii="Avenir Next" w:hAnsi="Avenir Next"/>
          <w:color w:val="000000"/>
        </w:rPr>
        <w:t xml:space="preserve">The adaptation of stories into different genres often involves the collaboration of others. How adaptations shape storytelling when subjected to collaborative practice is at the heart of this practice-led study. My research will be to interrogate this process of collaboration to create an adaptation of my published children’s story, </w:t>
      </w:r>
      <w:r w:rsidRPr="000D30B4">
        <w:rPr>
          <w:rStyle w:val="Emphasis"/>
          <w:rFonts w:ascii="Avenir Next" w:hAnsi="Avenir Next"/>
          <w:color w:val="000000"/>
        </w:rPr>
        <w:t xml:space="preserve">Left Shoe and the Foundling, (Pan Macmillan, 2005), </w:t>
      </w:r>
      <w:r w:rsidRPr="000D30B4">
        <w:rPr>
          <w:rStyle w:val="font-arial"/>
          <w:rFonts w:ascii="Avenir Next" w:hAnsi="Avenir Next"/>
          <w:color w:val="000000"/>
        </w:rPr>
        <w:t xml:space="preserve">into a libretto for a children’s musical play. </w:t>
      </w:r>
      <w:r w:rsidRPr="000D30B4">
        <w:rPr>
          <w:rFonts w:ascii="Avenir Next" w:hAnsi="Avenir Next"/>
          <w:color w:val="000000"/>
        </w:rPr>
        <w:t>Children’s opera is an exciting and imaginative storytelling genre with the potential to explore the creative narrative, contribute to the gap in knowledge and enrich opportunities for children’s musical engagement.</w:t>
      </w:r>
    </w:p>
    <w:p w14:paraId="7F77F21A" w14:textId="77777777" w:rsidR="000D30B4" w:rsidRPr="000D30B4" w:rsidRDefault="000D30B4" w:rsidP="000D30B4">
      <w:pPr>
        <w:pStyle w:val="align-justify"/>
        <w:jc w:val="both"/>
        <w:rPr>
          <w:rStyle w:val="font-arial"/>
          <w:rFonts w:ascii="Avenir Next" w:hAnsi="Avenir Next"/>
          <w:color w:val="000000"/>
        </w:rPr>
      </w:pPr>
      <w:r w:rsidRPr="000D30B4">
        <w:rPr>
          <w:rStyle w:val="font-arial"/>
          <w:rFonts w:ascii="Avenir Next" w:hAnsi="Avenir Next"/>
          <w:color w:val="000000"/>
        </w:rPr>
        <w:lastRenderedPageBreak/>
        <w:t xml:space="preserve">Although there are some new original and adapted operas created for children in Australia and overseas, the field is small, under-funded and seldom researched. The opportunities for developing knowledge in this fledgling area are significant. My research will explore the question, “how does the collaboration and consideration of specific additional aesthetics change and shape the essential aspects of my original narrative?” Pedagogically, I have an interest in the experiential aspects of my own learning, particularly in relation to creating a work for a child audience. My practice-led investigation will approach the study through the methodological lenses of Narrative Inquiry and Reflective Practice. </w:t>
      </w:r>
    </w:p>
    <w:p w14:paraId="378FD9D7" w14:textId="77777777" w:rsidR="000D30B4" w:rsidRPr="000D30B4" w:rsidRDefault="000D30B4" w:rsidP="000D30B4">
      <w:pPr>
        <w:pStyle w:val="align-justify"/>
        <w:jc w:val="both"/>
        <w:rPr>
          <w:rStyle w:val="font-arial"/>
          <w:rFonts w:ascii="Avenir Next" w:hAnsi="Avenir Next"/>
          <w:color w:val="000000"/>
        </w:rPr>
      </w:pPr>
      <w:r w:rsidRPr="000D30B4">
        <w:rPr>
          <w:rStyle w:val="font-arial"/>
          <w:rFonts w:ascii="Avenir Next" w:hAnsi="Avenir Next"/>
          <w:color w:val="000000"/>
        </w:rPr>
        <w:t xml:space="preserve">In collaboration with my co-researcher, Tim Florence, a Berlin-based Australian composer, I will create the libretto as well as some illustrated sketches and designs for a production, that will occur beyond the scope of this research project. The creative outcome will feature a rehearsed, live reading of the libretto, accompanied by Tim’s compositions.  </w:t>
      </w:r>
    </w:p>
    <w:p w14:paraId="34F6F062" w14:textId="5D4C2E24" w:rsidR="000543F9" w:rsidRPr="00EC607B" w:rsidRDefault="000D30B4" w:rsidP="00EC607B">
      <w:pPr>
        <w:pStyle w:val="align-justify"/>
        <w:jc w:val="both"/>
        <w:rPr>
          <w:rFonts w:ascii="Avenir Next" w:hAnsi="Avenir Next"/>
        </w:rPr>
      </w:pPr>
      <w:r w:rsidRPr="000D30B4">
        <w:rPr>
          <w:rStyle w:val="font-arial"/>
          <w:rFonts w:ascii="Avenir Next" w:hAnsi="Avenir Next"/>
          <w:color w:val="000000"/>
        </w:rPr>
        <w:t>Through collecting, transcribing and collating the data of my conversations with my collaborator, reflecting on my observations and process in written and visual journals and drafts, I aim to uncover new knowledge about adapting trans-genre in collaboration. I am especially interested in the process of adaptation and how the special effects of music and live performance can shape the emotional and non-verbal aspects of storytelling.</w:t>
      </w:r>
      <w:r w:rsidRPr="000D30B4">
        <w:rPr>
          <w:rFonts w:ascii="Avenir Next" w:hAnsi="Avenir Next"/>
          <w:color w:val="000000"/>
        </w:rPr>
        <w:t xml:space="preserve"> </w:t>
      </w:r>
    </w:p>
    <w:p w14:paraId="45A7F288" w14:textId="57102625" w:rsidR="009F10A3" w:rsidRDefault="009F10A3">
      <w:pPr>
        <w:rPr>
          <w:b/>
          <w:bCs/>
        </w:rPr>
      </w:pPr>
    </w:p>
    <w:p w14:paraId="21943202" w14:textId="3F0B8BB8" w:rsidR="009F10A3" w:rsidRPr="00FA6BF2" w:rsidRDefault="009F10A3">
      <w:pPr>
        <w:rPr>
          <w:rFonts w:ascii="Avenir Next" w:hAnsi="Avenir Next"/>
          <w:b/>
          <w:bCs/>
        </w:rPr>
      </w:pPr>
      <w:r w:rsidRPr="00FA6BF2">
        <w:rPr>
          <w:rFonts w:ascii="Avenir Next" w:hAnsi="Avenir Next"/>
          <w:b/>
          <w:bCs/>
        </w:rPr>
        <w:t>3.00</w:t>
      </w:r>
      <w:r w:rsidR="000504A5">
        <w:rPr>
          <w:rFonts w:ascii="Avenir Next" w:hAnsi="Avenir Next"/>
          <w:b/>
          <w:bCs/>
        </w:rPr>
        <w:t xml:space="preserve"> </w:t>
      </w:r>
      <w:r w:rsidR="000543F9" w:rsidRPr="00FA6BF2">
        <w:rPr>
          <w:rFonts w:ascii="Avenir Next" w:hAnsi="Avenir Next"/>
          <w:b/>
          <w:bCs/>
        </w:rPr>
        <w:t>PM</w:t>
      </w:r>
      <w:r w:rsidR="00C76BF8">
        <w:rPr>
          <w:rFonts w:ascii="Avenir Next" w:hAnsi="Avenir Next"/>
          <w:b/>
          <w:bCs/>
        </w:rPr>
        <w:t xml:space="preserve"> </w:t>
      </w:r>
      <w:r w:rsidR="00C76BF8" w:rsidRPr="00FA6BF2">
        <w:rPr>
          <w:rFonts w:ascii="Avenir Next" w:hAnsi="Avenir Next" w:cs="Calibri Light"/>
          <w:b/>
          <w:bCs/>
          <w:i/>
          <w:iCs/>
          <w:color w:val="201F1E"/>
          <w:bdr w:val="none" w:sz="0" w:space="0" w:color="auto" w:frame="1"/>
          <w:shd w:val="clear" w:color="auto" w:fill="FFFFFF"/>
        </w:rPr>
        <w:t xml:space="preserve">These Maps </w:t>
      </w:r>
      <w:r w:rsidR="000D30B4">
        <w:rPr>
          <w:rFonts w:ascii="Avenir Next" w:hAnsi="Avenir Next" w:cs="Calibri Light"/>
          <w:b/>
          <w:bCs/>
          <w:i/>
          <w:iCs/>
          <w:color w:val="201F1E"/>
          <w:bdr w:val="none" w:sz="0" w:space="0" w:color="auto" w:frame="1"/>
          <w:shd w:val="clear" w:color="auto" w:fill="FFFFFF"/>
        </w:rPr>
        <w:t>M</w:t>
      </w:r>
      <w:r w:rsidR="00C76BF8" w:rsidRPr="00FA6BF2">
        <w:rPr>
          <w:rFonts w:ascii="Avenir Next" w:hAnsi="Avenir Next" w:cs="Calibri Light"/>
          <w:b/>
          <w:bCs/>
          <w:i/>
          <w:iCs/>
          <w:color w:val="201F1E"/>
          <w:bdr w:val="none" w:sz="0" w:space="0" w:color="auto" w:frame="1"/>
          <w:shd w:val="clear" w:color="auto" w:fill="FFFFFF"/>
        </w:rPr>
        <w:t xml:space="preserve">ay </w:t>
      </w:r>
      <w:r w:rsidR="000D30B4">
        <w:rPr>
          <w:rFonts w:ascii="Avenir Next" w:hAnsi="Avenir Next" w:cs="Calibri Light"/>
          <w:b/>
          <w:bCs/>
          <w:i/>
          <w:iCs/>
          <w:color w:val="201F1E"/>
          <w:bdr w:val="none" w:sz="0" w:space="0" w:color="auto" w:frame="1"/>
          <w:shd w:val="clear" w:color="auto" w:fill="FFFFFF"/>
        </w:rPr>
        <w:t>N</w:t>
      </w:r>
      <w:r w:rsidR="00C76BF8" w:rsidRPr="00FA6BF2">
        <w:rPr>
          <w:rFonts w:ascii="Avenir Next" w:hAnsi="Avenir Next" w:cs="Calibri Light"/>
          <w:b/>
          <w:bCs/>
          <w:i/>
          <w:iCs/>
          <w:color w:val="201F1E"/>
          <w:bdr w:val="none" w:sz="0" w:space="0" w:color="auto" w:frame="1"/>
          <w:shd w:val="clear" w:color="auto" w:fill="FFFFFF"/>
        </w:rPr>
        <w:t xml:space="preserve">ot </w:t>
      </w:r>
      <w:r w:rsidR="000D30B4">
        <w:rPr>
          <w:rFonts w:ascii="Avenir Next" w:hAnsi="Avenir Next" w:cs="Calibri Light"/>
          <w:b/>
          <w:bCs/>
          <w:i/>
          <w:iCs/>
          <w:color w:val="201F1E"/>
          <w:bdr w:val="none" w:sz="0" w:space="0" w:color="auto" w:frame="1"/>
          <w:shd w:val="clear" w:color="auto" w:fill="FFFFFF"/>
        </w:rPr>
        <w:t>B</w:t>
      </w:r>
      <w:r w:rsidR="00C76BF8" w:rsidRPr="00FA6BF2">
        <w:rPr>
          <w:rFonts w:ascii="Avenir Next" w:hAnsi="Avenir Next" w:cs="Calibri Light"/>
          <w:b/>
          <w:bCs/>
          <w:i/>
          <w:iCs/>
          <w:color w:val="201F1E"/>
          <w:bdr w:val="none" w:sz="0" w:space="0" w:color="auto" w:frame="1"/>
          <w:shd w:val="clear" w:color="auto" w:fill="FFFFFF"/>
        </w:rPr>
        <w:t xml:space="preserve">e </w:t>
      </w:r>
      <w:r w:rsidR="000D30B4">
        <w:rPr>
          <w:rFonts w:ascii="Avenir Next" w:hAnsi="Avenir Next" w:cs="Calibri Light"/>
          <w:b/>
          <w:bCs/>
          <w:i/>
          <w:iCs/>
          <w:color w:val="201F1E"/>
          <w:bdr w:val="none" w:sz="0" w:space="0" w:color="auto" w:frame="1"/>
          <w:shd w:val="clear" w:color="auto" w:fill="FFFFFF"/>
        </w:rPr>
        <w:t>A</w:t>
      </w:r>
      <w:r w:rsidR="00C76BF8" w:rsidRPr="00FA6BF2">
        <w:rPr>
          <w:rFonts w:ascii="Avenir Next" w:hAnsi="Avenir Next" w:cs="Calibri Light"/>
          <w:b/>
          <w:bCs/>
          <w:i/>
          <w:iCs/>
          <w:color w:val="201F1E"/>
          <w:bdr w:val="none" w:sz="0" w:space="0" w:color="auto" w:frame="1"/>
          <w:shd w:val="clear" w:color="auto" w:fill="FFFFFF"/>
        </w:rPr>
        <w:t xml:space="preserve">ccurate: A </w:t>
      </w:r>
      <w:r w:rsidR="000D30B4">
        <w:rPr>
          <w:rFonts w:ascii="Avenir Next" w:hAnsi="Avenir Next" w:cs="Calibri Light"/>
          <w:b/>
          <w:bCs/>
          <w:i/>
          <w:iCs/>
          <w:color w:val="201F1E"/>
          <w:bdr w:val="none" w:sz="0" w:space="0" w:color="auto" w:frame="1"/>
          <w:shd w:val="clear" w:color="auto" w:fill="FFFFFF"/>
        </w:rPr>
        <w:t>V</w:t>
      </w:r>
      <w:r w:rsidR="00C76BF8" w:rsidRPr="00FA6BF2">
        <w:rPr>
          <w:rFonts w:ascii="Avenir Next" w:hAnsi="Avenir Next" w:cs="Calibri Light"/>
          <w:b/>
          <w:bCs/>
          <w:i/>
          <w:iCs/>
          <w:color w:val="201F1E"/>
          <w:bdr w:val="none" w:sz="0" w:space="0" w:color="auto" w:frame="1"/>
          <w:shd w:val="clear" w:color="auto" w:fill="FFFFFF"/>
        </w:rPr>
        <w:t xml:space="preserve">isual </w:t>
      </w:r>
      <w:r w:rsidR="000D30B4">
        <w:rPr>
          <w:rFonts w:ascii="Avenir Next" w:hAnsi="Avenir Next" w:cs="Calibri Light"/>
          <w:b/>
          <w:bCs/>
          <w:i/>
          <w:iCs/>
          <w:color w:val="201F1E"/>
          <w:bdr w:val="none" w:sz="0" w:space="0" w:color="auto" w:frame="1"/>
          <w:shd w:val="clear" w:color="auto" w:fill="FFFFFF"/>
        </w:rPr>
        <w:t>R</w:t>
      </w:r>
      <w:r w:rsidR="00C76BF8" w:rsidRPr="00FA6BF2">
        <w:rPr>
          <w:rFonts w:ascii="Avenir Next" w:hAnsi="Avenir Next" w:cs="Calibri Light"/>
          <w:b/>
          <w:bCs/>
          <w:i/>
          <w:iCs/>
          <w:color w:val="201F1E"/>
          <w:bdr w:val="none" w:sz="0" w:space="0" w:color="auto" w:frame="1"/>
          <w:shd w:val="clear" w:color="auto" w:fill="FFFFFF"/>
        </w:rPr>
        <w:t xml:space="preserve">esponse to </w:t>
      </w:r>
      <w:r w:rsidR="000D30B4">
        <w:rPr>
          <w:rFonts w:ascii="Avenir Next" w:hAnsi="Avenir Next" w:cs="Calibri Light"/>
          <w:b/>
          <w:bCs/>
          <w:i/>
          <w:iCs/>
          <w:color w:val="201F1E"/>
          <w:bdr w:val="none" w:sz="0" w:space="0" w:color="auto" w:frame="1"/>
          <w:shd w:val="clear" w:color="auto" w:fill="FFFFFF"/>
        </w:rPr>
        <w:t>T</w:t>
      </w:r>
      <w:r w:rsidR="00C76BF8" w:rsidRPr="00FA6BF2">
        <w:rPr>
          <w:rFonts w:ascii="Avenir Next" w:hAnsi="Avenir Next" w:cs="Calibri Light"/>
          <w:b/>
          <w:bCs/>
          <w:i/>
          <w:iCs/>
          <w:color w:val="201F1E"/>
          <w:bdr w:val="none" w:sz="0" w:space="0" w:color="auto" w:frame="1"/>
          <w:shd w:val="clear" w:color="auto" w:fill="FFFFFF"/>
        </w:rPr>
        <w:t xml:space="preserve">opographical </w:t>
      </w:r>
      <w:r w:rsidR="000D30B4">
        <w:rPr>
          <w:rFonts w:ascii="Avenir Next" w:hAnsi="Avenir Next" w:cs="Calibri Light"/>
          <w:b/>
          <w:bCs/>
          <w:i/>
          <w:iCs/>
          <w:color w:val="201F1E"/>
          <w:bdr w:val="none" w:sz="0" w:space="0" w:color="auto" w:frame="1"/>
          <w:shd w:val="clear" w:color="auto" w:fill="FFFFFF"/>
        </w:rPr>
        <w:t>L</w:t>
      </w:r>
      <w:r w:rsidR="00C76BF8" w:rsidRPr="00FA6BF2">
        <w:rPr>
          <w:rFonts w:ascii="Avenir Next" w:hAnsi="Avenir Next" w:cs="Calibri Light"/>
          <w:b/>
          <w:bCs/>
          <w:i/>
          <w:iCs/>
          <w:color w:val="201F1E"/>
          <w:bdr w:val="none" w:sz="0" w:space="0" w:color="auto" w:frame="1"/>
          <w:shd w:val="clear" w:color="auto" w:fill="FFFFFF"/>
        </w:rPr>
        <w:t>ocations</w:t>
      </w:r>
      <w:r w:rsidR="00C16F04" w:rsidRPr="00FA6BF2">
        <w:rPr>
          <w:rFonts w:ascii="Avenir Next" w:hAnsi="Avenir Next"/>
          <w:b/>
          <w:bCs/>
        </w:rPr>
        <w:t>-</w:t>
      </w:r>
      <w:r w:rsidR="00C16F04" w:rsidRPr="00FA6BF2">
        <w:rPr>
          <w:rFonts w:ascii="Avenir Next" w:hAnsi="Avenir Next"/>
          <w:b/>
          <w:bCs/>
          <w:sz w:val="28"/>
          <w:szCs w:val="28"/>
        </w:rPr>
        <w:t xml:space="preserve"> </w:t>
      </w:r>
      <w:proofErr w:type="spellStart"/>
      <w:r w:rsidR="00EA027D" w:rsidRPr="00FA6BF2">
        <w:rPr>
          <w:rFonts w:ascii="Avenir Next" w:hAnsi="Avenir Next"/>
          <w:b/>
          <w:bCs/>
        </w:rPr>
        <w:t>L</w:t>
      </w:r>
      <w:r w:rsidR="000D30B4">
        <w:rPr>
          <w:rFonts w:ascii="Avenir Next" w:hAnsi="Avenir Next"/>
          <w:b/>
          <w:bCs/>
        </w:rPr>
        <w:t>oi</w:t>
      </w:r>
      <w:proofErr w:type="spellEnd"/>
      <w:r w:rsidR="000D30B4">
        <w:rPr>
          <w:rFonts w:ascii="Avenir Next" w:hAnsi="Avenir Next"/>
          <w:b/>
          <w:bCs/>
        </w:rPr>
        <w:t xml:space="preserve"> </w:t>
      </w:r>
      <w:r w:rsidR="00EA027D" w:rsidRPr="00FA6BF2">
        <w:rPr>
          <w:rFonts w:ascii="Avenir Next" w:hAnsi="Avenir Next"/>
          <w:b/>
          <w:bCs/>
        </w:rPr>
        <w:t>M</w:t>
      </w:r>
      <w:r w:rsidR="000D30B4">
        <w:rPr>
          <w:rFonts w:ascii="Avenir Next" w:hAnsi="Avenir Next"/>
          <w:b/>
          <w:bCs/>
        </w:rPr>
        <w:t>agill</w:t>
      </w:r>
      <w:r w:rsidR="00724A71">
        <w:rPr>
          <w:rFonts w:ascii="Avenir Next" w:hAnsi="Avenir Next"/>
          <w:b/>
          <w:bCs/>
        </w:rPr>
        <w:t xml:space="preserve"> (Zoom)</w:t>
      </w:r>
    </w:p>
    <w:p w14:paraId="5023980E" w14:textId="77777777" w:rsidR="00C16F04" w:rsidRPr="00FA6BF2" w:rsidRDefault="00C16F04">
      <w:pPr>
        <w:rPr>
          <w:rFonts w:ascii="Avenir Book" w:hAnsi="Avenir Book"/>
          <w:b/>
          <w:bCs/>
        </w:rPr>
      </w:pPr>
    </w:p>
    <w:p w14:paraId="1B70242A" w14:textId="77777777" w:rsidR="00B72AE7" w:rsidRPr="00FA6BF2" w:rsidRDefault="00B72AE7" w:rsidP="000D30B4">
      <w:pPr>
        <w:shd w:val="clear" w:color="auto" w:fill="FFFFFF"/>
        <w:rPr>
          <w:rFonts w:ascii="Avenir Next" w:eastAsia="Times New Roman" w:hAnsi="Avenir Next" w:cs="Calibri"/>
          <w:color w:val="201F1E"/>
          <w:sz w:val="21"/>
          <w:szCs w:val="21"/>
          <w:lang w:eastAsia="en-GB"/>
        </w:rPr>
      </w:pPr>
      <w:r w:rsidRPr="00FA6BF2">
        <w:rPr>
          <w:rFonts w:ascii="Avenir Next" w:eastAsia="Times New Roman" w:hAnsi="Avenir Next" w:cs="Calibri Light"/>
          <w:color w:val="202124"/>
          <w:sz w:val="22"/>
          <w:szCs w:val="22"/>
          <w:bdr w:val="none" w:sz="0" w:space="0" w:color="auto" w:frame="1"/>
          <w:lang w:eastAsia="en-GB"/>
        </w:rPr>
        <w:t>'Mapping early landforms and identifying the changes over time, in particular since the Industrial Revolution and more recently from 1950 when the ‘Great Acceleration’ began, a dramatic increase in human activity affecting the planet, was set in motion. Many of these changed landforms will appear as a body of abstract topographical maps. By deploying Jean Baudrillard’s theory </w:t>
      </w:r>
      <w:r w:rsidRPr="00FA6BF2">
        <w:rPr>
          <w:rFonts w:ascii="Avenir Next" w:eastAsia="Times New Roman" w:hAnsi="Avenir Next" w:cs="Calibri Light"/>
          <w:color w:val="201F1E"/>
          <w:sz w:val="22"/>
          <w:szCs w:val="22"/>
          <w:bdr w:val="none" w:sz="0" w:space="0" w:color="auto" w:frame="1"/>
          <w:lang w:eastAsia="en-GB"/>
        </w:rPr>
        <w:t>of the simulacra in a new context, it will be shown that art, like maps, are simulations rather than representations of a given territory, evidenced by the fact that the territory changes over time, whilst the map does not.</w:t>
      </w:r>
    </w:p>
    <w:p w14:paraId="0A41E50C" w14:textId="7F771EBB" w:rsidR="001B75C6" w:rsidRPr="005E76A7" w:rsidRDefault="00B72AE7" w:rsidP="000D30B4">
      <w:pPr>
        <w:shd w:val="clear" w:color="auto" w:fill="FFFFFF"/>
        <w:rPr>
          <w:rFonts w:ascii="Avenir Next" w:eastAsia="Times New Roman" w:hAnsi="Avenir Next" w:cs="Calibri Light"/>
          <w:color w:val="201F1E"/>
          <w:sz w:val="22"/>
          <w:szCs w:val="22"/>
          <w:bdr w:val="none" w:sz="0" w:space="0" w:color="auto" w:frame="1"/>
          <w:lang w:eastAsia="en-GB"/>
        </w:rPr>
      </w:pPr>
      <w:r w:rsidRPr="00FA6BF2">
        <w:rPr>
          <w:rFonts w:ascii="Avenir Next" w:eastAsia="Times New Roman" w:hAnsi="Avenir Next" w:cs="Calibri Light"/>
          <w:color w:val="201F1E"/>
          <w:sz w:val="22"/>
          <w:szCs w:val="22"/>
          <w:bdr w:val="none" w:sz="0" w:space="0" w:color="auto" w:frame="1"/>
          <w:lang w:eastAsia="en-GB"/>
        </w:rPr>
        <w:t xml:space="preserve">My presentation will briefly </w:t>
      </w:r>
      <w:proofErr w:type="spellStart"/>
      <w:r w:rsidRPr="00FA6BF2">
        <w:rPr>
          <w:rFonts w:ascii="Avenir Next" w:eastAsia="Times New Roman" w:hAnsi="Avenir Next" w:cs="Calibri Light"/>
          <w:color w:val="201F1E"/>
          <w:sz w:val="22"/>
          <w:szCs w:val="22"/>
          <w:bdr w:val="none" w:sz="0" w:space="0" w:color="auto" w:frame="1"/>
          <w:lang w:eastAsia="en-GB"/>
        </w:rPr>
        <w:t>center</w:t>
      </w:r>
      <w:proofErr w:type="spellEnd"/>
      <w:r w:rsidRPr="00FA6BF2">
        <w:rPr>
          <w:rFonts w:ascii="Avenir Next" w:eastAsia="Times New Roman" w:hAnsi="Avenir Next" w:cs="Calibri Light"/>
          <w:color w:val="201F1E"/>
          <w:sz w:val="22"/>
          <w:szCs w:val="22"/>
          <w:bdr w:val="none" w:sz="0" w:space="0" w:color="auto" w:frame="1"/>
          <w:lang w:eastAsia="en-GB"/>
        </w:rPr>
        <w:t xml:space="preserve"> around the practice-based research that has driven my artwork, its successes, problems and resolutions to date.'</w:t>
      </w:r>
    </w:p>
    <w:p w14:paraId="58C368E3" w14:textId="77777777" w:rsidR="000543F9" w:rsidRPr="00FA6BF2" w:rsidRDefault="000543F9" w:rsidP="00FA6BF2">
      <w:pPr>
        <w:shd w:val="clear" w:color="auto" w:fill="FFFFFF"/>
        <w:spacing w:line="360" w:lineRule="auto"/>
        <w:rPr>
          <w:rFonts w:ascii="Avenir Book" w:eastAsia="Times New Roman" w:hAnsi="Avenir Book" w:cs="Calibri"/>
          <w:color w:val="201F1E"/>
          <w:sz w:val="21"/>
          <w:szCs w:val="21"/>
          <w:lang w:eastAsia="en-GB"/>
        </w:rPr>
      </w:pPr>
    </w:p>
    <w:p w14:paraId="4A8740AB" w14:textId="38FBECF5" w:rsidR="000543F9" w:rsidRDefault="00A7052E">
      <w:pPr>
        <w:rPr>
          <w:rFonts w:ascii="Avenir Next" w:hAnsi="Avenir Next"/>
          <w:b/>
          <w:bCs/>
        </w:rPr>
      </w:pPr>
      <w:r w:rsidRPr="00FA6BF2">
        <w:rPr>
          <w:rFonts w:ascii="Avenir Next" w:hAnsi="Avenir Next"/>
          <w:b/>
          <w:bCs/>
        </w:rPr>
        <w:t>3.15</w:t>
      </w:r>
      <w:r w:rsidR="000504A5">
        <w:rPr>
          <w:rFonts w:ascii="Avenir Next" w:hAnsi="Avenir Next"/>
          <w:b/>
          <w:bCs/>
        </w:rPr>
        <w:t xml:space="preserve"> </w:t>
      </w:r>
      <w:r w:rsidR="00DB67E5" w:rsidRPr="00FA6BF2">
        <w:rPr>
          <w:rFonts w:ascii="Avenir Next" w:hAnsi="Avenir Next"/>
          <w:b/>
          <w:bCs/>
        </w:rPr>
        <w:t xml:space="preserve">PM </w:t>
      </w:r>
      <w:r w:rsidR="00DB67E5" w:rsidRPr="00FA6BF2">
        <w:rPr>
          <w:rFonts w:ascii="Avenir Next" w:hAnsi="Avenir Next" w:cs="Times New Roman"/>
          <w:b/>
          <w:bCs/>
          <w:i/>
          <w:iCs/>
        </w:rPr>
        <w:t>Immersion, Reflectivity, Art</w:t>
      </w:r>
      <w:r w:rsidR="00C16F04">
        <w:rPr>
          <w:rFonts w:ascii="Avenir Next" w:hAnsi="Avenir Next" w:cs="Times New Roman"/>
          <w:b/>
          <w:bCs/>
          <w:i/>
          <w:iCs/>
        </w:rPr>
        <w:t>,</w:t>
      </w:r>
      <w:r w:rsidR="00DB67E5" w:rsidRPr="00FA6BF2">
        <w:rPr>
          <w:rFonts w:ascii="Avenir Next" w:hAnsi="Avenir Next" w:cs="Times New Roman"/>
          <w:b/>
          <w:bCs/>
          <w:i/>
          <w:iCs/>
        </w:rPr>
        <w:t xml:space="preserve"> and the Bush</w:t>
      </w:r>
      <w:r w:rsidR="0082601A" w:rsidRPr="00FA6BF2">
        <w:rPr>
          <w:rFonts w:ascii="Avenir Next" w:hAnsi="Avenir Next" w:cs="Times New Roman"/>
          <w:b/>
          <w:bCs/>
          <w:i/>
          <w:iCs/>
        </w:rPr>
        <w:t xml:space="preserve"> - </w:t>
      </w:r>
      <w:r w:rsidR="005E76A7">
        <w:rPr>
          <w:rFonts w:ascii="Avenir Next" w:hAnsi="Avenir Next"/>
          <w:b/>
          <w:bCs/>
        </w:rPr>
        <w:t>N</w:t>
      </w:r>
      <w:r w:rsidR="005E76A7" w:rsidRPr="00FA6BF2">
        <w:rPr>
          <w:rFonts w:ascii="Avenir Next" w:hAnsi="Avenir Next"/>
          <w:b/>
          <w:bCs/>
        </w:rPr>
        <w:t xml:space="preserve">eville </w:t>
      </w:r>
      <w:r w:rsidR="005E76A7">
        <w:rPr>
          <w:rFonts w:ascii="Avenir Next" w:hAnsi="Avenir Next"/>
          <w:b/>
          <w:bCs/>
        </w:rPr>
        <w:t>H</w:t>
      </w:r>
      <w:r w:rsidR="005E76A7" w:rsidRPr="00FA6BF2">
        <w:rPr>
          <w:rFonts w:ascii="Avenir Next" w:hAnsi="Avenir Next"/>
          <w:b/>
          <w:bCs/>
        </w:rPr>
        <w:t>eywood</w:t>
      </w:r>
      <w:r w:rsidR="00724A71">
        <w:rPr>
          <w:rFonts w:ascii="Avenir Next" w:hAnsi="Avenir Next"/>
          <w:b/>
          <w:bCs/>
        </w:rPr>
        <w:t xml:space="preserve"> (Zoom)</w:t>
      </w:r>
    </w:p>
    <w:p w14:paraId="0DF73334" w14:textId="77777777" w:rsidR="00454983" w:rsidRPr="00454983" w:rsidRDefault="00454983">
      <w:pPr>
        <w:rPr>
          <w:rFonts w:ascii="Avenir Next" w:hAnsi="Avenir Next"/>
          <w:b/>
          <w:bCs/>
        </w:rPr>
      </w:pPr>
    </w:p>
    <w:p w14:paraId="1B5342D4" w14:textId="69F36E23" w:rsidR="00E153A1" w:rsidRPr="00EC607B" w:rsidRDefault="000543F9" w:rsidP="00EC607B">
      <w:pPr>
        <w:jc w:val="both"/>
        <w:rPr>
          <w:rFonts w:ascii="Avenir Next" w:hAnsi="Avenir Next" w:cs="Times New Roman"/>
          <w:sz w:val="22"/>
          <w:szCs w:val="22"/>
        </w:rPr>
      </w:pPr>
      <w:r w:rsidRPr="00FA6BF2">
        <w:rPr>
          <w:rFonts w:ascii="Avenir Next" w:hAnsi="Avenir Next" w:cs="Times New Roman"/>
          <w:sz w:val="22"/>
          <w:szCs w:val="22"/>
        </w:rPr>
        <w:t xml:space="preserve">The physical exhibiting of artwork for the Doctor of Creative Arts (DCAR) affected by Covid meant choosing an exhibition alternative finally met by creating an online portfolio. The resulting artwork has come from more than fifty years </w:t>
      </w:r>
      <w:r w:rsidRPr="00FA6BF2">
        <w:rPr>
          <w:rFonts w:ascii="Avenir Next" w:eastAsia="Times New Roman" w:hAnsi="Avenir Next" w:cs="Times New Roman"/>
          <w:color w:val="000000"/>
          <w:sz w:val="22"/>
          <w:szCs w:val="22"/>
        </w:rPr>
        <w:t xml:space="preserve">immersion in the Australian bush and featured in: </w:t>
      </w:r>
      <w:r w:rsidRPr="00FA6BF2">
        <w:rPr>
          <w:rFonts w:ascii="Avenir Next" w:eastAsia="Times New Roman" w:hAnsi="Avenir Next" w:cs="Times New Roman"/>
          <w:i/>
          <w:color w:val="000000"/>
          <w:sz w:val="22"/>
          <w:szCs w:val="22"/>
        </w:rPr>
        <w:t>Travelling</w:t>
      </w:r>
      <w:r w:rsidRPr="00FA6BF2">
        <w:rPr>
          <w:rFonts w:ascii="Avenir Next" w:hAnsi="Avenir Next" w:cs="Times New Roman"/>
          <w:bCs/>
          <w:i/>
          <w:iCs/>
          <w:sz w:val="22"/>
          <w:szCs w:val="22"/>
        </w:rPr>
        <w:t xml:space="preserve"> Edges:</w:t>
      </w:r>
      <w:r w:rsidRPr="00FA6BF2">
        <w:rPr>
          <w:rFonts w:ascii="Avenir Next" w:hAnsi="Avenir Next" w:cs="Times New Roman"/>
          <w:bCs/>
          <w:sz w:val="22"/>
          <w:szCs w:val="22"/>
        </w:rPr>
        <w:t xml:space="preserve"> </w:t>
      </w:r>
      <w:r w:rsidRPr="00FA6BF2">
        <w:rPr>
          <w:rFonts w:ascii="Avenir Next" w:hAnsi="Avenir Next" w:cs="Times New Roman"/>
          <w:bCs/>
          <w:i/>
          <w:iCs/>
          <w:sz w:val="22"/>
          <w:szCs w:val="22"/>
        </w:rPr>
        <w:t xml:space="preserve">An Immersed Autoethnographic and Practice-led Exploration of the Australian Bush in Art. </w:t>
      </w:r>
      <w:r w:rsidRPr="00FA6BF2">
        <w:rPr>
          <w:rFonts w:ascii="Avenir Next" w:hAnsi="Avenir Next" w:cs="Times New Roman"/>
          <w:bCs/>
          <w:iCs/>
          <w:sz w:val="22"/>
          <w:szCs w:val="22"/>
        </w:rPr>
        <w:t xml:space="preserve">This project explores </w:t>
      </w:r>
      <w:r w:rsidRPr="00FA6BF2">
        <w:rPr>
          <w:rFonts w:ascii="Avenir Next" w:eastAsia="Times New Roman" w:hAnsi="Avenir Next" w:cs="Times New Roman"/>
          <w:color w:val="000000"/>
          <w:sz w:val="22"/>
          <w:szCs w:val="22"/>
        </w:rPr>
        <w:t>the beauty and visuality of the bush using approaches of: poeticism, the pan-scenic, the reflective, abstract elements and design. It is part of an exegesis that surveys the effects of deep immersion on how rural</w:t>
      </w:r>
      <w:r w:rsidRPr="00FA6BF2">
        <w:rPr>
          <w:rFonts w:ascii="Avenir Next" w:hAnsi="Avenir Next" w:cs="Times New Roman"/>
          <w:sz w:val="22"/>
          <w:szCs w:val="22"/>
        </w:rPr>
        <w:t xml:space="preserve"> and wilderness environments are portrayed in art through Practice-Led-Research (PLR) and Autoethnography for contextualising the social phenomenon shaping my art and Australian </w:t>
      </w:r>
      <w:r w:rsidRPr="00FA6BF2">
        <w:rPr>
          <w:rFonts w:ascii="Avenir Next" w:hAnsi="Avenir Next" w:cs="Times New Roman"/>
          <w:sz w:val="22"/>
          <w:szCs w:val="22"/>
        </w:rPr>
        <w:lastRenderedPageBreak/>
        <w:t xml:space="preserve">culture. Its PLR strand consists of reflection and practice connected with theory and investigates the relationships proceeding from my lifelong passion for the bush linked to a mnemic of family origins interrelated with life in and near Indigenous communities. Current research into immersion in natural environments demonstrates that there is a range of cognitive and higher order thinking skills resulting from that situation. As an artist choosing to locate in the bush, I argue that immersion as a research basis generates robust emotional encounters, intense new learning and firsthand experiences that all greatly enhance creativity. Because of my rural location I use the phrase </w:t>
      </w:r>
      <w:r w:rsidRPr="00FA6BF2">
        <w:rPr>
          <w:rFonts w:ascii="Avenir Next" w:hAnsi="Avenir Next" w:cs="Times New Roman"/>
          <w:i/>
          <w:sz w:val="22"/>
          <w:szCs w:val="22"/>
        </w:rPr>
        <w:t xml:space="preserve">“Travelling Edges” </w:t>
      </w:r>
      <w:r w:rsidRPr="00FA6BF2">
        <w:rPr>
          <w:rFonts w:ascii="Avenir Next" w:hAnsi="Avenir Next" w:cs="Times New Roman"/>
          <w:sz w:val="22"/>
          <w:szCs w:val="22"/>
        </w:rPr>
        <w:t xml:space="preserve">to evoke a position of isolation in symbiosis with urban centres in matters of interdependence, technological provision, cultural heritage and identity issues. </w:t>
      </w:r>
    </w:p>
    <w:p w14:paraId="1C534CDC" w14:textId="59CD5F1F" w:rsidR="00D8746F" w:rsidRDefault="00D8746F">
      <w:pPr>
        <w:rPr>
          <w:b/>
          <w:bCs/>
        </w:rPr>
      </w:pPr>
    </w:p>
    <w:p w14:paraId="0AAEEDCC" w14:textId="33BE480C" w:rsidR="008C097A" w:rsidRPr="00FA6BF2" w:rsidRDefault="00D8746F">
      <w:pPr>
        <w:rPr>
          <w:rFonts w:ascii="Avenir Next" w:hAnsi="Avenir Next"/>
          <w:b/>
          <w:bCs/>
        </w:rPr>
      </w:pPr>
      <w:r w:rsidRPr="00FA6BF2">
        <w:rPr>
          <w:rFonts w:ascii="Avenir Next" w:hAnsi="Avenir Next"/>
          <w:b/>
          <w:bCs/>
        </w:rPr>
        <w:t>3.30</w:t>
      </w:r>
      <w:r w:rsidR="000504A5">
        <w:rPr>
          <w:rFonts w:ascii="Avenir Next" w:hAnsi="Avenir Next"/>
          <w:b/>
          <w:bCs/>
        </w:rPr>
        <w:t xml:space="preserve"> </w:t>
      </w:r>
      <w:r w:rsidR="00E7230B" w:rsidRPr="00FA6BF2">
        <w:rPr>
          <w:rFonts w:ascii="Avenir Next" w:hAnsi="Avenir Next"/>
          <w:b/>
          <w:bCs/>
        </w:rPr>
        <w:t>PM</w:t>
      </w:r>
      <w:r w:rsidR="000F4786" w:rsidRPr="00FA6BF2">
        <w:rPr>
          <w:rFonts w:ascii="Avenir Next" w:hAnsi="Avenir Next"/>
          <w:b/>
          <w:bCs/>
        </w:rPr>
        <w:t xml:space="preserve"> </w:t>
      </w:r>
      <w:r w:rsidR="0081686B" w:rsidRPr="00FA6BF2">
        <w:rPr>
          <w:rFonts w:ascii="Avenir Next" w:hAnsi="Avenir Next" w:cstheme="minorHAnsi"/>
          <w:b/>
          <w:bCs/>
          <w:i/>
          <w:iCs/>
          <w:szCs w:val="22"/>
        </w:rPr>
        <w:t>Drawing the Portrait, Drawing the Tale: The creation of Visual/Portraiture through four dimensions -</w:t>
      </w:r>
      <w:r w:rsidR="0081686B" w:rsidRPr="00FA6BF2">
        <w:rPr>
          <w:rFonts w:ascii="Avenir Next" w:hAnsi="Avenir Next" w:cstheme="minorHAnsi"/>
          <w:i/>
          <w:iCs/>
          <w:szCs w:val="22"/>
        </w:rPr>
        <w:t xml:space="preserve"> </w:t>
      </w:r>
      <w:r w:rsidR="005E76A7" w:rsidRPr="00FA6BF2">
        <w:rPr>
          <w:rFonts w:ascii="Avenir Next" w:hAnsi="Avenir Next"/>
          <w:b/>
          <w:bCs/>
        </w:rPr>
        <w:t>Romy-June Ralph</w:t>
      </w:r>
      <w:r w:rsidR="005E76A7">
        <w:rPr>
          <w:rFonts w:ascii="Avenir Next" w:hAnsi="Avenir Next"/>
          <w:b/>
          <w:bCs/>
        </w:rPr>
        <w:t xml:space="preserve"> </w:t>
      </w:r>
      <w:r w:rsidR="00724A71">
        <w:rPr>
          <w:rFonts w:ascii="Avenir Next" w:hAnsi="Avenir Next"/>
          <w:b/>
          <w:bCs/>
        </w:rPr>
        <w:t>(Zoom)</w:t>
      </w:r>
    </w:p>
    <w:p w14:paraId="103402F2" w14:textId="77777777" w:rsidR="00E7230B" w:rsidRPr="00FA6BF2" w:rsidRDefault="00E7230B">
      <w:pPr>
        <w:rPr>
          <w:rFonts w:ascii="Avenir Next" w:hAnsi="Avenir Next" w:cstheme="minorHAnsi"/>
          <w:i/>
          <w:iCs/>
          <w:szCs w:val="22"/>
        </w:rPr>
      </w:pPr>
    </w:p>
    <w:p w14:paraId="6FAD70F8" w14:textId="513EA51D" w:rsidR="00E7230B" w:rsidRPr="00FA6BF2" w:rsidRDefault="00E7230B" w:rsidP="005E76A7">
      <w:pPr>
        <w:jc w:val="both"/>
        <w:rPr>
          <w:rFonts w:ascii="Avenir Next" w:hAnsi="Avenir Next" w:cstheme="minorHAnsi"/>
          <w:sz w:val="22"/>
          <w:szCs w:val="21"/>
        </w:rPr>
      </w:pPr>
      <w:r w:rsidRPr="00FA6BF2">
        <w:rPr>
          <w:rFonts w:ascii="Avenir Next" w:hAnsi="Avenir Next" w:cstheme="minorHAnsi"/>
          <w:sz w:val="22"/>
          <w:szCs w:val="21"/>
        </w:rPr>
        <w:t xml:space="preserve">This presentation will give insight into my own adapted version of Lawrence-Lightfoot and Davis’ (1997) Portrait Methodology. “Portraiture is a method of qualitative research that blurs the boundaries of aesthetics and empiricism in an effort to capture the complexity, dynamics and subtlety of human experience and organisational life” (Lawrence-Lightfoot, 1997, </w:t>
      </w:r>
      <w:proofErr w:type="spellStart"/>
      <w:r w:rsidRPr="00FA6BF2">
        <w:rPr>
          <w:rFonts w:ascii="Avenir Next" w:hAnsi="Avenir Next" w:cstheme="minorHAnsi"/>
          <w:sz w:val="22"/>
          <w:szCs w:val="21"/>
        </w:rPr>
        <w:t>p.XV</w:t>
      </w:r>
      <w:proofErr w:type="spellEnd"/>
      <w:r w:rsidRPr="00FA6BF2">
        <w:rPr>
          <w:rFonts w:ascii="Avenir Next" w:hAnsi="Avenir Next" w:cstheme="minorHAnsi"/>
          <w:sz w:val="22"/>
          <w:szCs w:val="21"/>
        </w:rPr>
        <w:t xml:space="preserve">).   However, this version, which I have coined ‘Visual/Portraiture’ will be a new contribution to practice-led research and will include two distinctive types of portraits. The first being a written portrait that extends upon Lawrence-Lightfoot and Davis (1997) original methodology, where a portraitist seeks to record and interpret the perspectives and experiences of the people who they are studying, documenting their voices and their visions- their authority, knowledge and wisdom. The second, being visual portraits, which is my extension of this methodology, in which I create contemporary </w:t>
      </w:r>
      <w:proofErr w:type="spellStart"/>
      <w:r w:rsidRPr="00FA6BF2">
        <w:rPr>
          <w:rFonts w:ascii="Avenir Next" w:hAnsi="Avenir Next" w:cstheme="minorHAnsi"/>
          <w:sz w:val="22"/>
          <w:szCs w:val="21"/>
        </w:rPr>
        <w:t>hyperrealistic</w:t>
      </w:r>
      <w:proofErr w:type="spellEnd"/>
      <w:r w:rsidRPr="00FA6BF2">
        <w:rPr>
          <w:rFonts w:ascii="Avenir Next" w:hAnsi="Avenir Next" w:cstheme="minorHAnsi"/>
          <w:sz w:val="22"/>
          <w:szCs w:val="21"/>
        </w:rPr>
        <w:t xml:space="preserve"> portrait artworks in response to interviews conducted in my research.  Both portrait types will work harmoniously together, amplify the visibility of the interviewees and give visual agency and voice to the participants in the research. As this methodology is part of my Doctor of Creative Arts thesis into understanding perspectives of educators in primary schools and their values centred on the Visual Arts, it would be beneficial to show the process in its construction and its use in creating compelling and authentic narratives and corresponding portrait artwork.  When constructing a written portrait, the portraitist creates an aesthetic whole, while attending to four dimensions: conception, structure, form and cohesion (Lawrence-Lightfoot and Davis, 1997, p.247). These four dimensions will remain a focus across the presentation to show the construction and potentiality of both written and visual portraits</w:t>
      </w:r>
      <w:r w:rsidR="00C16F04" w:rsidRPr="00FA6BF2">
        <w:rPr>
          <w:rFonts w:ascii="Avenir Next" w:hAnsi="Avenir Next" w:cstheme="minorHAnsi"/>
          <w:sz w:val="22"/>
          <w:szCs w:val="21"/>
        </w:rPr>
        <w:t>.</w:t>
      </w:r>
    </w:p>
    <w:p w14:paraId="6BD3CBC2" w14:textId="77777777" w:rsidR="00E7230B" w:rsidRPr="00FA6BF2" w:rsidRDefault="00E7230B" w:rsidP="00EC607B">
      <w:pPr>
        <w:rPr>
          <w:rFonts w:ascii="Avenir Next" w:hAnsi="Avenir Next" w:cstheme="minorHAnsi"/>
          <w:b/>
          <w:bCs/>
          <w:sz w:val="20"/>
          <w:szCs w:val="18"/>
        </w:rPr>
      </w:pPr>
      <w:r w:rsidRPr="00FA6BF2">
        <w:rPr>
          <w:rFonts w:ascii="Avenir Next" w:hAnsi="Avenir Next" w:cstheme="minorHAnsi"/>
          <w:b/>
          <w:bCs/>
          <w:sz w:val="20"/>
          <w:szCs w:val="18"/>
        </w:rPr>
        <w:t>References</w:t>
      </w:r>
    </w:p>
    <w:p w14:paraId="30AFAFB4" w14:textId="435E53D2" w:rsidR="00E7230B" w:rsidRPr="00FA6BF2" w:rsidRDefault="00E7230B" w:rsidP="00EC607B">
      <w:pPr>
        <w:rPr>
          <w:rFonts w:ascii="Avenir Next" w:hAnsi="Avenir Next" w:cstheme="minorHAnsi"/>
          <w:sz w:val="20"/>
          <w:szCs w:val="18"/>
        </w:rPr>
      </w:pPr>
      <w:r w:rsidRPr="00FA6BF2">
        <w:rPr>
          <w:rFonts w:ascii="Avenir Next" w:hAnsi="Avenir Next" w:cstheme="minorHAnsi"/>
          <w:sz w:val="20"/>
          <w:szCs w:val="18"/>
        </w:rPr>
        <w:t xml:space="preserve">Lawrence-Lightfoot, S 1983, 'The lives of teachers', </w:t>
      </w:r>
      <w:r w:rsidRPr="00FA6BF2">
        <w:rPr>
          <w:rFonts w:ascii="Avenir Next" w:hAnsi="Avenir Next" w:cstheme="minorHAnsi"/>
          <w:i/>
          <w:iCs/>
          <w:sz w:val="20"/>
          <w:szCs w:val="18"/>
        </w:rPr>
        <w:t>Handbook of teaching and policy</w:t>
      </w:r>
      <w:r w:rsidRPr="00FA6BF2">
        <w:rPr>
          <w:rFonts w:ascii="Avenir Next" w:hAnsi="Avenir Next" w:cstheme="minorHAnsi"/>
          <w:sz w:val="20"/>
          <w:szCs w:val="18"/>
        </w:rPr>
        <w:t>, pp. 241-60.</w:t>
      </w:r>
    </w:p>
    <w:p w14:paraId="5EF46182" w14:textId="7B463D32" w:rsidR="00E7230B" w:rsidRPr="00FA6BF2" w:rsidRDefault="00E7230B" w:rsidP="00EC607B">
      <w:pPr>
        <w:autoSpaceDE w:val="0"/>
        <w:autoSpaceDN w:val="0"/>
        <w:adjustRightInd w:val="0"/>
        <w:rPr>
          <w:rFonts w:ascii="Avenir Book" w:hAnsi="Avenir Book" w:cstheme="minorHAnsi"/>
          <w:sz w:val="20"/>
          <w:szCs w:val="18"/>
        </w:rPr>
      </w:pPr>
      <w:r w:rsidRPr="00FA6BF2">
        <w:rPr>
          <w:rFonts w:ascii="Avenir Book" w:hAnsi="Avenir Book" w:cstheme="minorHAnsi"/>
          <w:sz w:val="20"/>
          <w:szCs w:val="18"/>
        </w:rPr>
        <w:t xml:space="preserve">Lawrence-Lightfoot, S &amp; Davis, JH 1997, </w:t>
      </w:r>
      <w:r w:rsidRPr="00FA6BF2">
        <w:rPr>
          <w:rFonts w:ascii="Avenir Book" w:hAnsi="Avenir Book" w:cstheme="minorHAnsi"/>
          <w:i/>
          <w:iCs/>
          <w:sz w:val="20"/>
          <w:szCs w:val="18"/>
        </w:rPr>
        <w:t>The art and science of portraiture</w:t>
      </w:r>
      <w:r w:rsidRPr="00FA6BF2">
        <w:rPr>
          <w:rFonts w:ascii="Avenir Book" w:hAnsi="Avenir Book" w:cstheme="minorHAnsi"/>
          <w:sz w:val="20"/>
          <w:szCs w:val="18"/>
        </w:rPr>
        <w:t>, Jossey-Bass.</w:t>
      </w:r>
    </w:p>
    <w:p w14:paraId="67C5871C" w14:textId="1FDD2686" w:rsidR="00B5050D" w:rsidRDefault="00B5050D">
      <w:pPr>
        <w:rPr>
          <w:b/>
          <w:bCs/>
        </w:rPr>
      </w:pPr>
    </w:p>
    <w:p w14:paraId="67E091AA" w14:textId="76E4870E" w:rsidR="00C36490" w:rsidRPr="005B7A2D" w:rsidRDefault="00B5050D">
      <w:pPr>
        <w:rPr>
          <w:rFonts w:ascii="Avenir Next" w:eastAsia="Times New Roman" w:hAnsi="Avenir Next" w:cs="Times New Roman"/>
          <w:color w:val="000000"/>
          <w:sz w:val="22"/>
          <w:szCs w:val="22"/>
          <w:lang w:eastAsia="en-GB"/>
        </w:rPr>
      </w:pPr>
      <w:r w:rsidRPr="00FA6BF2">
        <w:rPr>
          <w:rFonts w:ascii="Avenir Next" w:hAnsi="Avenir Next"/>
          <w:b/>
          <w:bCs/>
        </w:rPr>
        <w:t>3.45</w:t>
      </w:r>
      <w:r w:rsidR="005E76A7">
        <w:rPr>
          <w:rFonts w:ascii="Avenir Next" w:hAnsi="Avenir Next"/>
          <w:b/>
          <w:bCs/>
        </w:rPr>
        <w:t xml:space="preserve"> PM</w:t>
      </w:r>
      <w:r w:rsidRPr="00FA6BF2">
        <w:rPr>
          <w:rFonts w:ascii="Avenir Next" w:hAnsi="Avenir Next"/>
          <w:b/>
          <w:bCs/>
        </w:rPr>
        <w:t xml:space="preserve"> </w:t>
      </w:r>
      <w:r w:rsidR="00C16F04" w:rsidRPr="00FA6BF2">
        <w:rPr>
          <w:rFonts w:ascii="Avenir Next" w:hAnsi="Avenir Next"/>
          <w:b/>
          <w:bCs/>
        </w:rPr>
        <w:t>-</w:t>
      </w:r>
      <w:r w:rsidR="008B5B46" w:rsidRPr="00FA6BF2">
        <w:rPr>
          <w:rFonts w:ascii="Avenir Next" w:hAnsi="Avenir Next"/>
          <w:b/>
          <w:bCs/>
        </w:rPr>
        <w:t xml:space="preserve"> </w:t>
      </w:r>
      <w:r w:rsidR="006E3B6E" w:rsidRPr="00D9521D">
        <w:rPr>
          <w:rFonts w:ascii="Avenir Next" w:hAnsi="Avenir Next" w:cs="Arial"/>
          <w:b/>
          <w:bCs/>
          <w:i/>
          <w:iCs/>
          <w:color w:val="222222"/>
          <w:sz w:val="27"/>
          <w:szCs w:val="27"/>
          <w:shd w:val="clear" w:color="auto" w:fill="FFFFFF"/>
        </w:rPr>
        <w:t xml:space="preserve">Entering </w:t>
      </w:r>
      <w:proofErr w:type="gramStart"/>
      <w:r w:rsidR="006E3B6E" w:rsidRPr="00D9521D">
        <w:rPr>
          <w:rFonts w:ascii="Avenir Next" w:hAnsi="Avenir Next" w:cs="Arial"/>
          <w:b/>
          <w:bCs/>
          <w:i/>
          <w:iCs/>
          <w:color w:val="222222"/>
          <w:sz w:val="27"/>
          <w:szCs w:val="27"/>
          <w:shd w:val="clear" w:color="auto" w:fill="FFFFFF"/>
        </w:rPr>
        <w:t>The</w:t>
      </w:r>
      <w:proofErr w:type="gramEnd"/>
      <w:r w:rsidR="006E3B6E" w:rsidRPr="00D9521D">
        <w:rPr>
          <w:rFonts w:ascii="Avenir Next" w:hAnsi="Avenir Next" w:cs="Arial"/>
          <w:b/>
          <w:bCs/>
          <w:i/>
          <w:iCs/>
          <w:color w:val="222222"/>
          <w:sz w:val="27"/>
          <w:szCs w:val="27"/>
          <w:shd w:val="clear" w:color="auto" w:fill="FFFFFF"/>
        </w:rPr>
        <w:t xml:space="preserve"> Zone: Studio Approaches Inspiring Artistic Presence</w:t>
      </w:r>
      <w:r w:rsidR="006E3B6E">
        <w:rPr>
          <w:rFonts w:ascii="Avenir Next" w:hAnsi="Avenir Next" w:cs="Arial"/>
          <w:color w:val="222222"/>
          <w:sz w:val="27"/>
          <w:szCs w:val="27"/>
          <w:shd w:val="clear" w:color="auto" w:fill="FFFFFF"/>
        </w:rPr>
        <w:t xml:space="preserve"> - </w:t>
      </w:r>
      <w:r w:rsidR="00AD196B" w:rsidRPr="00FA6BF2">
        <w:rPr>
          <w:rFonts w:ascii="Avenir Next" w:hAnsi="Avenir Next"/>
          <w:b/>
          <w:bCs/>
        </w:rPr>
        <w:t>H</w:t>
      </w:r>
      <w:r w:rsidR="00EC607B">
        <w:rPr>
          <w:rFonts w:ascii="Avenir Next" w:hAnsi="Avenir Next"/>
          <w:b/>
          <w:bCs/>
        </w:rPr>
        <w:t>ele</w:t>
      </w:r>
      <w:r w:rsidR="00AD196B" w:rsidRPr="00FA6BF2">
        <w:rPr>
          <w:rFonts w:ascii="Avenir Next" w:hAnsi="Avenir Next"/>
          <w:b/>
          <w:bCs/>
        </w:rPr>
        <w:t xml:space="preserve"> </w:t>
      </w:r>
      <w:r w:rsidR="00C16F04" w:rsidRPr="00FA6BF2">
        <w:rPr>
          <w:rFonts w:ascii="Avenir Next" w:hAnsi="Avenir Next"/>
          <w:b/>
          <w:bCs/>
        </w:rPr>
        <w:t>E</w:t>
      </w:r>
      <w:r w:rsidR="00EC607B">
        <w:rPr>
          <w:rFonts w:ascii="Avenir Next" w:hAnsi="Avenir Next"/>
          <w:b/>
          <w:bCs/>
        </w:rPr>
        <w:t>llis</w:t>
      </w:r>
      <w:r w:rsidR="000D30B4">
        <w:rPr>
          <w:rFonts w:ascii="Avenir Next" w:hAnsi="Avenir Next"/>
          <w:b/>
          <w:bCs/>
        </w:rPr>
        <w:t xml:space="preserve"> </w:t>
      </w:r>
      <w:r w:rsidR="006E3B6E">
        <w:rPr>
          <w:rFonts w:ascii="Avenir Next" w:hAnsi="Avenir Next"/>
          <w:b/>
          <w:bCs/>
        </w:rPr>
        <w:t>(Zoom)</w:t>
      </w:r>
    </w:p>
    <w:p w14:paraId="078C7B3B" w14:textId="33604048" w:rsidR="006E3B6E" w:rsidRDefault="006E3B6E">
      <w:pPr>
        <w:rPr>
          <w:rFonts w:ascii="Avenir Next" w:hAnsi="Avenir Next"/>
          <w:b/>
          <w:bCs/>
        </w:rPr>
      </w:pPr>
    </w:p>
    <w:p w14:paraId="274AE4C3" w14:textId="122F07F3" w:rsidR="006E3B6E" w:rsidRPr="006E3B6E" w:rsidRDefault="006E3B6E" w:rsidP="006E3B6E">
      <w:pPr>
        <w:pStyle w:val="NormalWeb"/>
        <w:shd w:val="clear" w:color="auto" w:fill="FFFFFF"/>
        <w:spacing w:before="0" w:beforeAutospacing="0" w:after="0" w:afterAutospacing="0"/>
        <w:jc w:val="both"/>
        <w:rPr>
          <w:rFonts w:ascii="Avenir Next" w:hAnsi="Avenir Next"/>
          <w:color w:val="000000"/>
          <w:sz w:val="22"/>
          <w:szCs w:val="22"/>
        </w:rPr>
      </w:pPr>
      <w:r w:rsidRPr="006E3B6E">
        <w:rPr>
          <w:rFonts w:ascii="Avenir Next" w:hAnsi="Avenir Next" w:cs="Arial"/>
          <w:color w:val="222222"/>
          <w:sz w:val="22"/>
          <w:szCs w:val="22"/>
          <w:bdr w:val="none" w:sz="0" w:space="0" w:color="auto" w:frame="1"/>
        </w:rPr>
        <w:t xml:space="preserve">This practice-led research project concerns studio explorations of specific drawing and painting exercises to rapidly facilitate entering the creative zone. These Zone-In exercises were used to develop the Creative Flow Studio Model and addresses through its unique practice-led methodology to creative practice a momentous gap that relates to the initial preparatory stage prior to studio production. This model enables the practising artist to enter the zone, marked by the experience of a flow state characterised by unparalleled presence that maximises studio time and effort. In turn this results in enhanced studio </w:t>
      </w:r>
      <w:r w:rsidRPr="006E3B6E">
        <w:rPr>
          <w:rFonts w:ascii="Avenir Next" w:hAnsi="Avenir Next" w:cs="Arial"/>
          <w:color w:val="222222"/>
          <w:sz w:val="22"/>
          <w:szCs w:val="22"/>
          <w:bdr w:val="none" w:sz="0" w:space="0" w:color="auto" w:frame="1"/>
        </w:rPr>
        <w:lastRenderedPageBreak/>
        <w:t>productivity that incorporates a Process Art based practice and embodies a frame through which a sequence of artwork is produced. </w:t>
      </w:r>
    </w:p>
    <w:p w14:paraId="7F36CD20" w14:textId="77777777" w:rsidR="006E3B6E" w:rsidRPr="006E3B6E" w:rsidRDefault="006E3B6E" w:rsidP="006E3B6E">
      <w:pPr>
        <w:pStyle w:val="NormalWeb"/>
        <w:shd w:val="clear" w:color="auto" w:fill="FFFFFF"/>
        <w:spacing w:before="0" w:beforeAutospacing="0" w:after="0" w:afterAutospacing="0"/>
        <w:rPr>
          <w:rFonts w:ascii="Avenir Next" w:hAnsi="Avenir Next"/>
          <w:color w:val="000000"/>
          <w:sz w:val="22"/>
          <w:szCs w:val="22"/>
        </w:rPr>
      </w:pPr>
      <w:r w:rsidRPr="006E3B6E">
        <w:rPr>
          <w:rFonts w:ascii="Avenir Next" w:hAnsi="Avenir Next" w:cs="Arial"/>
          <w:color w:val="222222"/>
          <w:sz w:val="22"/>
          <w:szCs w:val="22"/>
          <w:bdr w:val="none" w:sz="0" w:space="0" w:color="auto" w:frame="1"/>
        </w:rPr>
        <w:t> </w:t>
      </w:r>
    </w:p>
    <w:p w14:paraId="74683EFB" w14:textId="0CE0411F" w:rsidR="006E3B6E" w:rsidRPr="006E3B6E" w:rsidRDefault="006E3B6E" w:rsidP="006E3B6E">
      <w:pPr>
        <w:pStyle w:val="NormalWeb"/>
        <w:shd w:val="clear" w:color="auto" w:fill="FFFFFF"/>
        <w:spacing w:before="0" w:beforeAutospacing="0" w:after="0" w:afterAutospacing="0"/>
        <w:jc w:val="both"/>
        <w:rPr>
          <w:rFonts w:ascii="Avenir Next" w:hAnsi="Avenir Next" w:cs="Arial"/>
          <w:color w:val="222222"/>
          <w:sz w:val="22"/>
          <w:szCs w:val="22"/>
          <w:bdr w:val="none" w:sz="0" w:space="0" w:color="auto" w:frame="1"/>
        </w:rPr>
      </w:pPr>
      <w:r w:rsidRPr="006E3B6E">
        <w:rPr>
          <w:rFonts w:ascii="Avenir Next" w:hAnsi="Avenir Next" w:cs="Arial"/>
          <w:color w:val="222222"/>
          <w:sz w:val="22"/>
          <w:szCs w:val="22"/>
          <w:bdr w:val="none" w:sz="0" w:space="0" w:color="auto" w:frame="1"/>
        </w:rPr>
        <w:t>The short reel provided for this symposium shall give insight into the step-by-step procedure of this practice-led research project and will be played during the final exhibition for examination. This exhibition will showcase a floor-to-ceiling display of the most significant exercises alongside a body of large canvases documenting the use of the Zone-In exercises.</w:t>
      </w:r>
    </w:p>
    <w:p w14:paraId="273B1991" w14:textId="21508494" w:rsidR="000D30B4" w:rsidRDefault="000D30B4">
      <w:pPr>
        <w:rPr>
          <w:rFonts w:ascii="Avenir Next" w:hAnsi="Avenir Next"/>
          <w:b/>
          <w:bCs/>
        </w:rPr>
      </w:pPr>
    </w:p>
    <w:p w14:paraId="28FADE62" w14:textId="57FD1581" w:rsidR="000D30B4" w:rsidRDefault="000D30B4">
      <w:pPr>
        <w:rPr>
          <w:rFonts w:ascii="Avenir Next" w:hAnsi="Avenir Next"/>
          <w:b/>
          <w:bCs/>
        </w:rPr>
      </w:pPr>
      <w:r>
        <w:rPr>
          <w:rFonts w:ascii="Avenir Next" w:hAnsi="Avenir Next"/>
          <w:b/>
          <w:bCs/>
        </w:rPr>
        <w:t>4.</w:t>
      </w:r>
      <w:r w:rsidR="005B7A2D">
        <w:rPr>
          <w:rFonts w:ascii="Avenir Next" w:hAnsi="Avenir Next"/>
          <w:b/>
          <w:bCs/>
        </w:rPr>
        <w:t xml:space="preserve">00 </w:t>
      </w:r>
      <w:r>
        <w:rPr>
          <w:rFonts w:ascii="Avenir Next" w:hAnsi="Avenir Next"/>
          <w:b/>
          <w:bCs/>
        </w:rPr>
        <w:t xml:space="preserve">PM </w:t>
      </w:r>
      <w:r w:rsidR="00454983">
        <w:rPr>
          <w:rFonts w:ascii="Avenir Next" w:hAnsi="Avenir Next"/>
          <w:b/>
          <w:bCs/>
        </w:rPr>
        <w:t xml:space="preserve">- </w:t>
      </w:r>
      <w:r w:rsidR="006E3B6E" w:rsidRPr="006E3B6E">
        <w:rPr>
          <w:rFonts w:ascii="Avenir Next" w:eastAsia="Times New Roman" w:hAnsi="Avenir Next" w:cs="Calibri"/>
          <w:b/>
          <w:bCs/>
          <w:i/>
          <w:iCs/>
          <w:color w:val="000000"/>
          <w:bdr w:val="none" w:sz="0" w:space="0" w:color="auto" w:frame="1"/>
          <w:shd w:val="clear" w:color="auto" w:fill="FFFFFF"/>
          <w:lang w:eastAsia="en-GB"/>
        </w:rPr>
        <w:t>Fostering Child-Artist Agency in the Home Learning Environment</w:t>
      </w:r>
      <w:r w:rsidR="006E3B6E">
        <w:rPr>
          <w:rFonts w:ascii="Avenir Next" w:hAnsi="Avenir Next"/>
          <w:b/>
          <w:bCs/>
        </w:rPr>
        <w:t xml:space="preserve"> -</w:t>
      </w:r>
      <w:r w:rsidR="00EC607B">
        <w:rPr>
          <w:rFonts w:ascii="Avenir Next" w:hAnsi="Avenir Next"/>
          <w:b/>
          <w:bCs/>
        </w:rPr>
        <w:t xml:space="preserve">Augustina </w:t>
      </w:r>
      <w:proofErr w:type="spellStart"/>
      <w:r w:rsidR="00EC607B">
        <w:rPr>
          <w:rFonts w:ascii="Avenir Next" w:hAnsi="Avenir Next"/>
          <w:b/>
          <w:bCs/>
        </w:rPr>
        <w:t>Droze</w:t>
      </w:r>
      <w:proofErr w:type="spellEnd"/>
      <w:r w:rsidR="00454983">
        <w:rPr>
          <w:rFonts w:ascii="Avenir Next" w:hAnsi="Avenir Next"/>
          <w:b/>
          <w:bCs/>
        </w:rPr>
        <w:t xml:space="preserve"> </w:t>
      </w:r>
      <w:r w:rsidR="006E3B6E">
        <w:rPr>
          <w:rFonts w:ascii="Avenir Next" w:hAnsi="Avenir Next"/>
          <w:b/>
          <w:bCs/>
        </w:rPr>
        <w:t>(Zoom)</w:t>
      </w:r>
    </w:p>
    <w:p w14:paraId="09463415" w14:textId="6548B037" w:rsidR="006E3B6E" w:rsidRDefault="006E3B6E">
      <w:pPr>
        <w:rPr>
          <w:rFonts w:ascii="Avenir Next" w:hAnsi="Avenir Next"/>
          <w:b/>
          <w:bCs/>
        </w:rPr>
      </w:pPr>
    </w:p>
    <w:p w14:paraId="1663D0E2" w14:textId="1FF590D8" w:rsidR="006E3B6E" w:rsidRPr="004D3154" w:rsidRDefault="006E3B6E" w:rsidP="006E3B6E">
      <w:pPr>
        <w:shd w:val="clear" w:color="auto" w:fill="FFFFFF"/>
        <w:jc w:val="both"/>
        <w:textAlignment w:val="baseline"/>
        <w:rPr>
          <w:rFonts w:ascii="Avenir Next" w:eastAsia="Times New Roman" w:hAnsi="Avenir Next" w:cs="Calibri"/>
          <w:color w:val="000000"/>
          <w:sz w:val="22"/>
          <w:szCs w:val="22"/>
          <w:lang w:eastAsia="en-GB"/>
        </w:rPr>
      </w:pPr>
      <w:r w:rsidRPr="004D3154">
        <w:rPr>
          <w:rFonts w:ascii="Avenir Next" w:eastAsia="Times New Roman" w:hAnsi="Avenir Next" w:cs="Calibri"/>
          <w:color w:val="000000"/>
          <w:sz w:val="22"/>
          <w:szCs w:val="22"/>
          <w:bdr w:val="none" w:sz="0" w:space="0" w:color="auto" w:frame="1"/>
          <w:shd w:val="clear" w:color="auto" w:fill="FFFFFF"/>
          <w:lang w:eastAsia="en-GB"/>
        </w:rPr>
        <w:t>I am currently completing my D</w:t>
      </w:r>
      <w:r>
        <w:rPr>
          <w:rFonts w:ascii="Avenir Next" w:eastAsia="Times New Roman" w:hAnsi="Avenir Next" w:cs="Calibri"/>
          <w:color w:val="000000"/>
          <w:sz w:val="22"/>
          <w:szCs w:val="22"/>
          <w:bdr w:val="none" w:sz="0" w:space="0" w:color="auto" w:frame="1"/>
          <w:shd w:val="clear" w:color="auto" w:fill="FFFFFF"/>
          <w:lang w:eastAsia="en-GB"/>
        </w:rPr>
        <w:t xml:space="preserve">octor of </w:t>
      </w:r>
      <w:r w:rsidRPr="004D3154">
        <w:rPr>
          <w:rFonts w:ascii="Avenir Next" w:eastAsia="Times New Roman" w:hAnsi="Avenir Next" w:cs="Calibri"/>
          <w:color w:val="000000"/>
          <w:sz w:val="22"/>
          <w:szCs w:val="22"/>
          <w:bdr w:val="none" w:sz="0" w:space="0" w:color="auto" w:frame="1"/>
          <w:shd w:val="clear" w:color="auto" w:fill="FFFFFF"/>
          <w:lang w:eastAsia="en-GB"/>
        </w:rPr>
        <w:t>C</w:t>
      </w:r>
      <w:r>
        <w:rPr>
          <w:rFonts w:ascii="Avenir Next" w:eastAsia="Times New Roman" w:hAnsi="Avenir Next" w:cs="Calibri"/>
          <w:color w:val="000000"/>
          <w:sz w:val="22"/>
          <w:szCs w:val="22"/>
          <w:bdr w:val="none" w:sz="0" w:space="0" w:color="auto" w:frame="1"/>
          <w:shd w:val="clear" w:color="auto" w:fill="FFFFFF"/>
          <w:lang w:eastAsia="en-GB"/>
        </w:rPr>
        <w:t xml:space="preserve">reative </w:t>
      </w:r>
      <w:r w:rsidRPr="004D3154">
        <w:rPr>
          <w:rFonts w:ascii="Avenir Next" w:eastAsia="Times New Roman" w:hAnsi="Avenir Next" w:cs="Calibri"/>
          <w:color w:val="000000"/>
          <w:sz w:val="22"/>
          <w:szCs w:val="22"/>
          <w:bdr w:val="none" w:sz="0" w:space="0" w:color="auto" w:frame="1"/>
          <w:shd w:val="clear" w:color="auto" w:fill="FFFFFF"/>
          <w:lang w:eastAsia="en-GB"/>
        </w:rPr>
        <w:t>A</w:t>
      </w:r>
      <w:r>
        <w:rPr>
          <w:rFonts w:ascii="Avenir Next" w:eastAsia="Times New Roman" w:hAnsi="Avenir Next" w:cs="Calibri"/>
          <w:color w:val="000000"/>
          <w:sz w:val="22"/>
          <w:szCs w:val="22"/>
          <w:bdr w:val="none" w:sz="0" w:space="0" w:color="auto" w:frame="1"/>
          <w:shd w:val="clear" w:color="auto" w:fill="FFFFFF"/>
          <w:lang w:eastAsia="en-GB"/>
        </w:rPr>
        <w:t>rts (DCA)</w:t>
      </w:r>
      <w:r w:rsidRPr="004D3154">
        <w:rPr>
          <w:rFonts w:ascii="Avenir Next" w:eastAsia="Times New Roman" w:hAnsi="Avenir Next" w:cs="Calibri"/>
          <w:color w:val="000000"/>
          <w:sz w:val="22"/>
          <w:szCs w:val="22"/>
          <w:bdr w:val="none" w:sz="0" w:space="0" w:color="auto" w:frame="1"/>
          <w:shd w:val="clear" w:color="auto" w:fill="FFFFFF"/>
          <w:lang w:eastAsia="en-GB"/>
        </w:rPr>
        <w:t xml:space="preserve"> investigating collaborative methods which can be undertaken with caregivers and children in the home learning environment. This study was inspired by my experience as a community artist leading public art projects and my personal life as a mother. Throughout the recent pandemic era in various periods of lockdown and isolation, I have worked with my young child to create an experimental laboratory of art creation, our own mini community of practice. Motivated by this experience, I planned a research study using Grounded Theory to learn from caregiver/child pairs. Currently, research participants and working through 5 modules of art prompts and projects over a 17-week period as they work increasingly in tandem and collaboratively. </w:t>
      </w:r>
      <w:r w:rsidRPr="004D3154">
        <w:rPr>
          <w:rFonts w:ascii="Avenir Next" w:eastAsia="Times New Roman" w:hAnsi="Avenir Next" w:cs="Calibri"/>
          <w:color w:val="000000"/>
          <w:sz w:val="22"/>
          <w:szCs w:val="22"/>
          <w:lang w:eastAsia="en-GB"/>
        </w:rPr>
        <w:t>In addition to studying modes of collaboration, the study investigates how children begin to develop their own authentic identity as an artist. </w:t>
      </w:r>
      <w:r w:rsidRPr="004D3154">
        <w:rPr>
          <w:rFonts w:ascii="Avenir Next" w:eastAsia="Times New Roman" w:hAnsi="Avenir Next" w:cs="Calibri"/>
          <w:color w:val="000000"/>
          <w:bdr w:val="none" w:sz="0" w:space="0" w:color="auto" w:frame="1"/>
          <w:lang w:eastAsia="en-GB"/>
        </w:rPr>
        <w:t> </w:t>
      </w:r>
    </w:p>
    <w:p w14:paraId="309D1CBA" w14:textId="77777777" w:rsidR="006E3B6E" w:rsidRPr="00FA6BF2" w:rsidRDefault="006E3B6E">
      <w:pPr>
        <w:rPr>
          <w:rFonts w:ascii="Avenir Next" w:hAnsi="Avenir Next"/>
          <w:b/>
          <w:bCs/>
        </w:rPr>
      </w:pPr>
    </w:p>
    <w:p w14:paraId="3DC55C77" w14:textId="77777777" w:rsidR="0056077E" w:rsidRPr="0056077E" w:rsidRDefault="0056077E">
      <w:pPr>
        <w:rPr>
          <w:b/>
          <w:bCs/>
        </w:rPr>
      </w:pPr>
    </w:p>
    <w:p w14:paraId="40AA6A02" w14:textId="437CE968" w:rsidR="007E2A75" w:rsidRDefault="007E2A75">
      <w:pPr>
        <w:rPr>
          <w:rFonts w:ascii="Avenir Next" w:hAnsi="Avenir Next"/>
          <w:b/>
          <w:bCs/>
        </w:rPr>
      </w:pPr>
      <w:r w:rsidRPr="00026D97">
        <w:rPr>
          <w:rFonts w:ascii="Avenir Next" w:hAnsi="Avenir Next"/>
          <w:b/>
          <w:bCs/>
        </w:rPr>
        <w:t>4:</w:t>
      </w:r>
      <w:r w:rsidR="005B7A2D">
        <w:rPr>
          <w:rFonts w:ascii="Avenir Next" w:hAnsi="Avenir Next"/>
          <w:b/>
          <w:bCs/>
        </w:rPr>
        <w:t>15-4:</w:t>
      </w:r>
      <w:r w:rsidRPr="00026D97">
        <w:rPr>
          <w:rFonts w:ascii="Avenir Next" w:hAnsi="Avenir Next"/>
          <w:b/>
          <w:bCs/>
        </w:rPr>
        <w:t>30</w:t>
      </w:r>
      <w:r w:rsidR="005B7A2D">
        <w:rPr>
          <w:rFonts w:ascii="Avenir Next" w:hAnsi="Avenir Next"/>
          <w:b/>
          <w:bCs/>
        </w:rPr>
        <w:t xml:space="preserve"> </w:t>
      </w:r>
      <w:r w:rsidR="00230747" w:rsidRPr="00026D97">
        <w:rPr>
          <w:rFonts w:ascii="Avenir Next" w:hAnsi="Avenir Next"/>
          <w:b/>
          <w:bCs/>
        </w:rPr>
        <w:t xml:space="preserve">PM CLOSE </w:t>
      </w:r>
    </w:p>
    <w:p w14:paraId="187EB50C" w14:textId="4FF45823" w:rsidR="004C7FB5" w:rsidRDefault="004C7FB5">
      <w:pPr>
        <w:rPr>
          <w:rFonts w:ascii="Avenir Next" w:hAnsi="Avenir Next"/>
          <w:b/>
          <w:bCs/>
        </w:rPr>
      </w:pPr>
    </w:p>
    <w:p w14:paraId="6BE61B31" w14:textId="613E1D81" w:rsidR="004C7FB5" w:rsidRDefault="004C7FB5">
      <w:pPr>
        <w:rPr>
          <w:rFonts w:ascii="Avenir Next" w:hAnsi="Avenir Next"/>
          <w:b/>
          <w:bCs/>
        </w:rPr>
      </w:pPr>
    </w:p>
    <w:p w14:paraId="26FEB7EE" w14:textId="14E2E5AD" w:rsidR="004C7FB5" w:rsidRDefault="004C7FB5">
      <w:pPr>
        <w:rPr>
          <w:rFonts w:ascii="Avenir Next" w:hAnsi="Avenir Next"/>
          <w:b/>
          <w:bCs/>
        </w:rPr>
      </w:pPr>
    </w:p>
    <w:p w14:paraId="5F91EADF" w14:textId="7BEC62B9" w:rsidR="004C7FB5" w:rsidRDefault="004C7FB5">
      <w:pPr>
        <w:rPr>
          <w:rFonts w:ascii="Avenir Next" w:hAnsi="Avenir Next"/>
          <w:b/>
          <w:bCs/>
        </w:rPr>
      </w:pPr>
    </w:p>
    <w:p w14:paraId="36943AC2" w14:textId="0B1E25B9" w:rsidR="004C7FB5" w:rsidRDefault="004C7FB5">
      <w:pPr>
        <w:rPr>
          <w:rFonts w:ascii="Avenir Next" w:hAnsi="Avenir Next"/>
          <w:b/>
          <w:bCs/>
        </w:rPr>
      </w:pPr>
    </w:p>
    <w:p w14:paraId="1E99E8C6" w14:textId="1183C11C" w:rsidR="004C7FB5" w:rsidRDefault="004C7FB5">
      <w:pPr>
        <w:rPr>
          <w:rFonts w:ascii="Avenir Next" w:hAnsi="Avenir Next"/>
          <w:b/>
          <w:bCs/>
        </w:rPr>
      </w:pPr>
    </w:p>
    <w:p w14:paraId="06940619" w14:textId="77BAA606" w:rsidR="004C7FB5" w:rsidRDefault="004C7FB5">
      <w:pPr>
        <w:rPr>
          <w:rFonts w:ascii="Avenir Next" w:hAnsi="Avenir Next"/>
          <w:b/>
          <w:bCs/>
        </w:rPr>
      </w:pPr>
    </w:p>
    <w:p w14:paraId="4E80362E" w14:textId="27AB623F" w:rsidR="004C7FB5" w:rsidRDefault="004C7FB5">
      <w:pPr>
        <w:rPr>
          <w:rFonts w:ascii="Avenir Next" w:hAnsi="Avenir Next"/>
          <w:b/>
          <w:bCs/>
        </w:rPr>
      </w:pPr>
    </w:p>
    <w:p w14:paraId="74E4D510" w14:textId="09CEC046" w:rsidR="004C7FB5" w:rsidRDefault="004C7FB5">
      <w:pPr>
        <w:rPr>
          <w:rFonts w:ascii="Avenir Next" w:hAnsi="Avenir Next"/>
          <w:b/>
          <w:bCs/>
        </w:rPr>
      </w:pPr>
    </w:p>
    <w:p w14:paraId="5BB301D6" w14:textId="7D5A68B9" w:rsidR="004C7FB5" w:rsidRDefault="004C7FB5">
      <w:pPr>
        <w:rPr>
          <w:rFonts w:ascii="Avenir Next" w:hAnsi="Avenir Next"/>
          <w:b/>
          <w:bCs/>
        </w:rPr>
      </w:pPr>
    </w:p>
    <w:p w14:paraId="10707653" w14:textId="4577FE08" w:rsidR="004C7FB5" w:rsidRDefault="004C7FB5">
      <w:pPr>
        <w:rPr>
          <w:rFonts w:ascii="Avenir Next" w:hAnsi="Avenir Next"/>
          <w:b/>
          <w:bCs/>
        </w:rPr>
      </w:pPr>
    </w:p>
    <w:p w14:paraId="2759555F" w14:textId="292CD689" w:rsidR="004C7FB5" w:rsidRDefault="004C7FB5">
      <w:pPr>
        <w:rPr>
          <w:rFonts w:ascii="Avenir Next" w:hAnsi="Avenir Next"/>
          <w:b/>
          <w:bCs/>
        </w:rPr>
      </w:pPr>
    </w:p>
    <w:p w14:paraId="382F0203" w14:textId="7E6D086D" w:rsidR="004C7FB5" w:rsidRDefault="004C7FB5">
      <w:pPr>
        <w:rPr>
          <w:rFonts w:ascii="Avenir Next" w:hAnsi="Avenir Next"/>
          <w:b/>
          <w:bCs/>
        </w:rPr>
      </w:pPr>
    </w:p>
    <w:p w14:paraId="37E9278C" w14:textId="069EF9B5" w:rsidR="004C7FB5" w:rsidRDefault="004C7FB5">
      <w:pPr>
        <w:rPr>
          <w:rFonts w:ascii="Avenir Next" w:hAnsi="Avenir Next"/>
          <w:b/>
          <w:bCs/>
        </w:rPr>
      </w:pPr>
    </w:p>
    <w:p w14:paraId="1BDE520C" w14:textId="3AFE602A" w:rsidR="004C7FB5" w:rsidRDefault="004C7FB5">
      <w:pPr>
        <w:rPr>
          <w:rFonts w:ascii="Avenir Next" w:hAnsi="Avenir Next"/>
          <w:b/>
          <w:bCs/>
        </w:rPr>
      </w:pPr>
    </w:p>
    <w:p w14:paraId="4BBC01E0" w14:textId="06A0C752" w:rsidR="004C7FB5" w:rsidRDefault="004C7FB5">
      <w:pPr>
        <w:rPr>
          <w:rFonts w:ascii="Avenir Next" w:hAnsi="Avenir Next"/>
          <w:b/>
          <w:bCs/>
        </w:rPr>
      </w:pPr>
    </w:p>
    <w:p w14:paraId="610B3934" w14:textId="069E6460" w:rsidR="004C7FB5" w:rsidRDefault="004C7FB5">
      <w:pPr>
        <w:rPr>
          <w:rFonts w:ascii="Avenir Next" w:hAnsi="Avenir Next"/>
          <w:b/>
          <w:bCs/>
        </w:rPr>
      </w:pPr>
    </w:p>
    <w:p w14:paraId="057D5A3F" w14:textId="34FBCC2C" w:rsidR="004C7FB5" w:rsidRDefault="004C7FB5">
      <w:pPr>
        <w:rPr>
          <w:rFonts w:ascii="Avenir Next" w:hAnsi="Avenir Next"/>
          <w:b/>
          <w:bCs/>
        </w:rPr>
      </w:pPr>
    </w:p>
    <w:p w14:paraId="3AD4910C" w14:textId="07CD43C4" w:rsidR="004C7FB5" w:rsidRDefault="004C7FB5">
      <w:pPr>
        <w:rPr>
          <w:rFonts w:ascii="Avenir Next" w:hAnsi="Avenir Next"/>
          <w:b/>
          <w:bCs/>
        </w:rPr>
      </w:pPr>
    </w:p>
    <w:p w14:paraId="68AD77D7" w14:textId="61DB5170" w:rsidR="004C7FB5" w:rsidRDefault="004C7FB5">
      <w:pPr>
        <w:rPr>
          <w:rFonts w:ascii="Avenir Next" w:hAnsi="Avenir Next"/>
          <w:b/>
          <w:bCs/>
        </w:rPr>
      </w:pPr>
    </w:p>
    <w:p w14:paraId="35D029D4" w14:textId="0DE17253" w:rsidR="004C7FB5" w:rsidRDefault="004C7FB5">
      <w:pPr>
        <w:rPr>
          <w:rFonts w:ascii="Avenir Next" w:hAnsi="Avenir Next"/>
          <w:b/>
          <w:bCs/>
        </w:rPr>
      </w:pPr>
    </w:p>
    <w:p w14:paraId="1CEB987F" w14:textId="77777777" w:rsidR="004C7FB5" w:rsidRPr="00026D97" w:rsidRDefault="004C7FB5">
      <w:pPr>
        <w:rPr>
          <w:rFonts w:ascii="Avenir Next" w:hAnsi="Avenir Next"/>
          <w:b/>
          <w:bCs/>
        </w:rPr>
      </w:pPr>
    </w:p>
    <w:p w14:paraId="4F171F4C" w14:textId="451897FA" w:rsidR="00586C9A" w:rsidRDefault="00586C9A">
      <w:pPr>
        <w:rPr>
          <w:b/>
          <w:bCs/>
        </w:rPr>
      </w:pPr>
    </w:p>
    <w:p w14:paraId="74089E6D" w14:textId="77777777" w:rsidR="009432C6" w:rsidRPr="00836110" w:rsidRDefault="009432C6" w:rsidP="009432C6">
      <w:pPr>
        <w:rPr>
          <w:rFonts w:ascii="Avenir Next" w:eastAsia="Times New Roman" w:hAnsi="Avenir Next" w:cs="Calibri"/>
          <w:b/>
          <w:bCs/>
          <w:color w:val="201F1E"/>
          <w:sz w:val="28"/>
          <w:szCs w:val="28"/>
          <w:shd w:val="clear" w:color="auto" w:fill="FFFFFF"/>
          <w:lang w:eastAsia="en-GB"/>
        </w:rPr>
      </w:pPr>
      <w:r w:rsidRPr="00836110">
        <w:rPr>
          <w:rFonts w:ascii="Avenir Next" w:eastAsia="Times New Roman" w:hAnsi="Avenir Next" w:cs="Calibri"/>
          <w:b/>
          <w:bCs/>
          <w:color w:val="201F1E"/>
          <w:sz w:val="28"/>
          <w:szCs w:val="28"/>
          <w:shd w:val="clear" w:color="auto" w:fill="FFFFFF"/>
          <w:lang w:eastAsia="en-GB"/>
        </w:rPr>
        <w:t xml:space="preserve">ACKNOWLEDGEMENTS </w:t>
      </w:r>
    </w:p>
    <w:p w14:paraId="09B2AFE4" w14:textId="77777777" w:rsidR="009432C6" w:rsidRDefault="009432C6" w:rsidP="009432C6">
      <w:pPr>
        <w:rPr>
          <w:rFonts w:ascii="Avenir Next" w:eastAsia="Times New Roman" w:hAnsi="Avenir Next" w:cs="Calibri"/>
          <w:color w:val="201F1E"/>
          <w:shd w:val="clear" w:color="auto" w:fill="FFFFFF"/>
          <w:lang w:eastAsia="en-GB"/>
        </w:rPr>
      </w:pPr>
    </w:p>
    <w:p w14:paraId="27126DB6" w14:textId="77777777" w:rsidR="009432C6" w:rsidRDefault="009432C6" w:rsidP="009432C6">
      <w:pPr>
        <w:rPr>
          <w:rFonts w:ascii="Avenir Next" w:eastAsia="Times New Roman" w:hAnsi="Avenir Next" w:cs="Calibri"/>
          <w:color w:val="201F1E"/>
          <w:shd w:val="clear" w:color="auto" w:fill="FFFFFF"/>
          <w:lang w:eastAsia="en-GB"/>
        </w:rPr>
      </w:pPr>
      <w:r w:rsidRPr="0034218D">
        <w:rPr>
          <w:rFonts w:ascii="Avenir Next" w:eastAsia="Times New Roman" w:hAnsi="Avenir Next" w:cs="Calibri"/>
          <w:color w:val="201F1E"/>
          <w:shd w:val="clear" w:color="auto" w:fill="FFFFFF"/>
          <w:lang w:eastAsia="en-GB"/>
        </w:rPr>
        <w:t xml:space="preserve">School of Creative Arts Research Committee </w:t>
      </w:r>
      <w:r>
        <w:rPr>
          <w:rFonts w:ascii="Avenir Next" w:eastAsia="Times New Roman" w:hAnsi="Avenir Next" w:cs="Calibri"/>
          <w:color w:val="201F1E"/>
          <w:shd w:val="clear" w:color="auto" w:fill="FFFFFF"/>
          <w:lang w:eastAsia="en-GB"/>
        </w:rPr>
        <w:t xml:space="preserve">at the University of Southern Queensland </w:t>
      </w:r>
      <w:r w:rsidRPr="0034218D">
        <w:rPr>
          <w:rFonts w:ascii="Avenir Next" w:eastAsia="Times New Roman" w:hAnsi="Avenir Next" w:cs="Calibri"/>
          <w:color w:val="201F1E"/>
          <w:shd w:val="clear" w:color="auto" w:fill="FFFFFF"/>
          <w:lang w:eastAsia="en-GB"/>
        </w:rPr>
        <w:t>would like to acknowledge the following:</w:t>
      </w:r>
    </w:p>
    <w:p w14:paraId="09079538" w14:textId="77777777" w:rsidR="009432C6" w:rsidRDefault="009432C6" w:rsidP="009432C6">
      <w:pPr>
        <w:rPr>
          <w:rFonts w:ascii="Avenir Next" w:eastAsia="Times New Roman" w:hAnsi="Avenir Next" w:cs="Calibri"/>
          <w:b/>
          <w:bCs/>
          <w:color w:val="201F1E"/>
          <w:shd w:val="clear" w:color="auto" w:fill="FFFFFF"/>
          <w:lang w:eastAsia="en-GB"/>
        </w:rPr>
      </w:pPr>
    </w:p>
    <w:p w14:paraId="02F43E5E" w14:textId="77777777" w:rsidR="009432C6" w:rsidRDefault="009432C6" w:rsidP="009432C6">
      <w:pPr>
        <w:rPr>
          <w:rFonts w:ascii="Avenir Next" w:eastAsia="Times New Roman" w:hAnsi="Avenir Next" w:cs="Calibri"/>
          <w:color w:val="201F1E"/>
          <w:shd w:val="clear" w:color="auto" w:fill="FFFFFF"/>
          <w:lang w:eastAsia="en-GB"/>
        </w:rPr>
      </w:pPr>
      <w:r w:rsidRPr="0048761E">
        <w:rPr>
          <w:rFonts w:ascii="Avenir Next" w:eastAsia="Times New Roman" w:hAnsi="Avenir Next" w:cs="Calibri"/>
          <w:b/>
          <w:bCs/>
          <w:color w:val="201F1E"/>
          <w:shd w:val="clear" w:color="auto" w:fill="FFFFFF"/>
          <w:lang w:eastAsia="en-GB"/>
        </w:rPr>
        <w:t>Professor John Bell,</w:t>
      </w:r>
      <w:r>
        <w:rPr>
          <w:rFonts w:ascii="Avenir Next" w:eastAsia="Times New Roman" w:hAnsi="Avenir Next" w:cs="Calibri"/>
          <w:color w:val="201F1E"/>
          <w:shd w:val="clear" w:color="auto" w:fill="FFFFFF"/>
          <w:lang w:eastAsia="en-GB"/>
        </w:rPr>
        <w:t xml:space="preserve"> Deputy Vice Chancellor, Research and Innovation</w:t>
      </w:r>
    </w:p>
    <w:p w14:paraId="6F095863" w14:textId="77777777" w:rsidR="009432C6" w:rsidRDefault="009432C6" w:rsidP="009432C6">
      <w:pPr>
        <w:rPr>
          <w:rFonts w:ascii="Avenir Next" w:eastAsia="Times New Roman" w:hAnsi="Avenir Next" w:cs="Calibri"/>
          <w:color w:val="201F1E"/>
          <w:shd w:val="clear" w:color="auto" w:fill="FFFFFF"/>
          <w:lang w:eastAsia="en-GB"/>
        </w:rPr>
      </w:pPr>
      <w:r>
        <w:rPr>
          <w:rFonts w:ascii="Avenir Next" w:eastAsia="Times New Roman" w:hAnsi="Avenir Next" w:cs="Calibri"/>
          <w:color w:val="201F1E"/>
          <w:shd w:val="clear" w:color="auto" w:fill="FFFFFF"/>
          <w:lang w:eastAsia="en-GB"/>
        </w:rPr>
        <w:t>University of Southern Queensland.</w:t>
      </w:r>
    </w:p>
    <w:p w14:paraId="5490CFAB" w14:textId="77777777" w:rsidR="009432C6" w:rsidRDefault="009432C6" w:rsidP="009432C6">
      <w:pPr>
        <w:rPr>
          <w:rFonts w:ascii="Avenir Next" w:eastAsia="Times New Roman" w:hAnsi="Avenir Next" w:cs="Calibri"/>
          <w:b/>
          <w:bCs/>
          <w:color w:val="201F1E"/>
          <w:shd w:val="clear" w:color="auto" w:fill="FFFFFF"/>
          <w:lang w:eastAsia="en-GB"/>
        </w:rPr>
      </w:pPr>
    </w:p>
    <w:p w14:paraId="527BADB5" w14:textId="77777777" w:rsidR="009432C6" w:rsidRDefault="009432C6" w:rsidP="009432C6">
      <w:pPr>
        <w:rPr>
          <w:rFonts w:ascii="Avenir Next" w:eastAsia="Times New Roman" w:hAnsi="Avenir Next" w:cs="Calibri"/>
          <w:color w:val="201F1E"/>
          <w:shd w:val="clear" w:color="auto" w:fill="FFFFFF"/>
          <w:lang w:eastAsia="en-GB"/>
        </w:rPr>
      </w:pPr>
      <w:r w:rsidRPr="00D046B6">
        <w:rPr>
          <w:rFonts w:ascii="Avenir Next" w:eastAsia="Times New Roman" w:hAnsi="Avenir Next" w:cs="Calibri"/>
          <w:b/>
          <w:bCs/>
          <w:color w:val="201F1E"/>
          <w:shd w:val="clear" w:color="auto" w:fill="FFFFFF"/>
          <w:lang w:eastAsia="en-GB"/>
        </w:rPr>
        <w:t>Professor Glen Coleman</w:t>
      </w:r>
      <w:r>
        <w:rPr>
          <w:rFonts w:ascii="Avenir Next" w:eastAsia="Times New Roman" w:hAnsi="Avenir Next" w:cs="Calibri"/>
          <w:b/>
          <w:bCs/>
          <w:color w:val="201F1E"/>
          <w:shd w:val="clear" w:color="auto" w:fill="FFFFFF"/>
          <w:lang w:eastAsia="en-GB"/>
        </w:rPr>
        <w:t xml:space="preserve">, </w:t>
      </w:r>
      <w:r w:rsidRPr="00D046B6">
        <w:rPr>
          <w:rFonts w:ascii="Avenir Next" w:eastAsia="Times New Roman" w:hAnsi="Avenir Next" w:cs="Calibri"/>
          <w:color w:val="201F1E"/>
          <w:shd w:val="clear" w:color="auto" w:fill="FFFFFF"/>
          <w:lang w:eastAsia="en-GB"/>
        </w:rPr>
        <w:t>Deputy Vice Chancellor (Academic Affairs)</w:t>
      </w:r>
      <w:r>
        <w:rPr>
          <w:rFonts w:ascii="Avenir Next" w:eastAsia="Times New Roman" w:hAnsi="Avenir Next" w:cs="Calibri"/>
          <w:color w:val="201F1E"/>
          <w:shd w:val="clear" w:color="auto" w:fill="FFFFFF"/>
          <w:lang w:eastAsia="en-GB"/>
        </w:rPr>
        <w:t xml:space="preserve">, </w:t>
      </w:r>
    </w:p>
    <w:p w14:paraId="6DC3E9BE" w14:textId="77777777" w:rsidR="009432C6" w:rsidRDefault="009432C6" w:rsidP="009432C6">
      <w:pPr>
        <w:rPr>
          <w:rFonts w:ascii="Avenir Next" w:eastAsia="Times New Roman" w:hAnsi="Avenir Next" w:cs="Calibri"/>
          <w:b/>
          <w:bCs/>
          <w:color w:val="201F1E"/>
          <w:shd w:val="clear" w:color="auto" w:fill="FFFFFF"/>
          <w:lang w:eastAsia="en-GB"/>
        </w:rPr>
      </w:pPr>
      <w:r>
        <w:rPr>
          <w:rFonts w:ascii="Avenir Next" w:eastAsia="Times New Roman" w:hAnsi="Avenir Next" w:cs="Calibri"/>
          <w:color w:val="201F1E"/>
          <w:shd w:val="clear" w:color="auto" w:fill="FFFFFF"/>
          <w:lang w:eastAsia="en-GB"/>
        </w:rPr>
        <w:t>University of Southern Queensland.</w:t>
      </w:r>
      <w:r w:rsidRPr="00D046B6">
        <w:rPr>
          <w:rFonts w:ascii="Avenir Next" w:eastAsia="Times New Roman" w:hAnsi="Avenir Next" w:cs="Calibri"/>
          <w:color w:val="201F1E"/>
          <w:shd w:val="clear" w:color="auto" w:fill="FFFFFF"/>
          <w:lang w:eastAsia="en-GB"/>
        </w:rPr>
        <w:t xml:space="preserve"> </w:t>
      </w:r>
    </w:p>
    <w:p w14:paraId="0FEB1AEF" w14:textId="77777777" w:rsidR="009432C6" w:rsidRDefault="009432C6" w:rsidP="009432C6">
      <w:pPr>
        <w:rPr>
          <w:rFonts w:ascii="Avenir Next" w:eastAsia="Times New Roman" w:hAnsi="Avenir Next" w:cs="Calibri"/>
          <w:b/>
          <w:bCs/>
          <w:color w:val="201F1E"/>
          <w:shd w:val="clear" w:color="auto" w:fill="FFFFFF"/>
          <w:lang w:eastAsia="en-GB"/>
        </w:rPr>
      </w:pPr>
    </w:p>
    <w:p w14:paraId="4974EE82" w14:textId="77777777" w:rsidR="009432C6" w:rsidRDefault="009432C6" w:rsidP="009432C6">
      <w:pPr>
        <w:rPr>
          <w:rFonts w:ascii="Avenir Next" w:eastAsia="Times New Roman" w:hAnsi="Avenir Next" w:cs="Calibri"/>
          <w:color w:val="201F1E"/>
          <w:shd w:val="clear" w:color="auto" w:fill="FFFFFF"/>
          <w:lang w:eastAsia="en-GB"/>
        </w:rPr>
      </w:pPr>
      <w:r w:rsidRPr="0048761E">
        <w:rPr>
          <w:rFonts w:ascii="Avenir Next" w:eastAsia="Times New Roman" w:hAnsi="Avenir Next" w:cs="Calibri"/>
          <w:b/>
          <w:bCs/>
          <w:color w:val="201F1E"/>
          <w:shd w:val="clear" w:color="auto" w:fill="FFFFFF"/>
          <w:lang w:eastAsia="en-GB"/>
        </w:rPr>
        <w:t>Professor Peter Terry,</w:t>
      </w:r>
      <w:r>
        <w:rPr>
          <w:rFonts w:ascii="Avenir Next" w:eastAsia="Times New Roman" w:hAnsi="Avenir Next" w:cs="Calibri"/>
          <w:color w:val="201F1E"/>
          <w:shd w:val="clear" w:color="auto" w:fill="FFFFFF"/>
          <w:lang w:eastAsia="en-GB"/>
        </w:rPr>
        <w:t xml:space="preserve"> Dean, Graduate Research School,</w:t>
      </w:r>
    </w:p>
    <w:p w14:paraId="25EEC719" w14:textId="77777777" w:rsidR="009432C6" w:rsidRDefault="009432C6" w:rsidP="009432C6">
      <w:pPr>
        <w:rPr>
          <w:rFonts w:ascii="Avenir Next" w:eastAsia="Times New Roman" w:hAnsi="Avenir Next" w:cs="Calibri"/>
          <w:color w:val="201F1E"/>
          <w:shd w:val="clear" w:color="auto" w:fill="FFFFFF"/>
          <w:lang w:eastAsia="en-GB"/>
        </w:rPr>
      </w:pPr>
      <w:r>
        <w:rPr>
          <w:rFonts w:ascii="Avenir Next" w:eastAsia="Times New Roman" w:hAnsi="Avenir Next" w:cs="Calibri"/>
          <w:color w:val="201F1E"/>
          <w:shd w:val="clear" w:color="auto" w:fill="FFFFFF"/>
          <w:lang w:eastAsia="en-GB"/>
        </w:rPr>
        <w:t>University of Southern Queensland.</w:t>
      </w:r>
    </w:p>
    <w:p w14:paraId="5458C3B3" w14:textId="77777777" w:rsidR="009432C6" w:rsidRDefault="009432C6" w:rsidP="009432C6">
      <w:pPr>
        <w:rPr>
          <w:rFonts w:ascii="Avenir Next" w:eastAsia="Times New Roman" w:hAnsi="Avenir Next" w:cs="Calibri"/>
          <w:color w:val="201F1E"/>
          <w:shd w:val="clear" w:color="auto" w:fill="FFFFFF"/>
          <w:lang w:eastAsia="en-GB"/>
        </w:rPr>
      </w:pPr>
    </w:p>
    <w:p w14:paraId="6C589E04" w14:textId="77777777" w:rsidR="009432C6" w:rsidRDefault="009432C6" w:rsidP="009432C6">
      <w:pPr>
        <w:rPr>
          <w:rFonts w:ascii="Avenir Next" w:eastAsia="Times New Roman" w:hAnsi="Avenir Next" w:cs="Calibri"/>
          <w:color w:val="201F1E"/>
          <w:shd w:val="clear" w:color="auto" w:fill="FFFFFF"/>
          <w:lang w:eastAsia="en-GB"/>
        </w:rPr>
      </w:pPr>
      <w:r w:rsidRPr="00B167D7">
        <w:rPr>
          <w:rFonts w:ascii="Avenir Next" w:eastAsia="Times New Roman" w:hAnsi="Avenir Next" w:cs="Calibri"/>
          <w:b/>
          <w:bCs/>
          <w:color w:val="201F1E"/>
          <w:shd w:val="clear" w:color="auto" w:fill="FFFFFF"/>
          <w:lang w:eastAsia="en-GB"/>
        </w:rPr>
        <w:t>Professor Charlotte Brownlow</w:t>
      </w:r>
      <w:r>
        <w:rPr>
          <w:rFonts w:ascii="Avenir Next" w:eastAsia="Times New Roman" w:hAnsi="Avenir Next" w:cs="Calibri"/>
          <w:color w:val="201F1E"/>
          <w:shd w:val="clear" w:color="auto" w:fill="FFFFFF"/>
          <w:lang w:eastAsia="en-GB"/>
        </w:rPr>
        <w:t>, Associate Dean, Graduate Research School, University of Southern Queensland.</w:t>
      </w:r>
    </w:p>
    <w:p w14:paraId="1EB2E030" w14:textId="77777777" w:rsidR="009432C6" w:rsidRDefault="009432C6" w:rsidP="009432C6">
      <w:pPr>
        <w:rPr>
          <w:rFonts w:ascii="Avenir Next" w:eastAsia="Times New Roman" w:hAnsi="Avenir Next" w:cs="Calibri"/>
          <w:b/>
          <w:bCs/>
          <w:color w:val="201F1E"/>
          <w:shd w:val="clear" w:color="auto" w:fill="FFFFFF"/>
          <w:lang w:eastAsia="en-GB"/>
        </w:rPr>
      </w:pPr>
    </w:p>
    <w:p w14:paraId="4F4F5818" w14:textId="77777777" w:rsidR="009432C6" w:rsidRDefault="009432C6" w:rsidP="009432C6">
      <w:pPr>
        <w:rPr>
          <w:rFonts w:ascii="Avenir Next" w:eastAsia="Times New Roman" w:hAnsi="Avenir Next" w:cs="Calibri"/>
          <w:color w:val="201F1E"/>
          <w:shd w:val="clear" w:color="auto" w:fill="FFFFFF"/>
          <w:lang w:eastAsia="en-GB"/>
        </w:rPr>
      </w:pPr>
      <w:r w:rsidRPr="009D4A21">
        <w:rPr>
          <w:rFonts w:ascii="Avenir Next" w:eastAsia="Times New Roman" w:hAnsi="Avenir Next" w:cs="Calibri"/>
          <w:b/>
          <w:bCs/>
          <w:color w:val="201F1E"/>
          <w:shd w:val="clear" w:color="auto" w:fill="FFFFFF"/>
          <w:lang w:eastAsia="en-GB"/>
        </w:rPr>
        <w:t xml:space="preserve">Dr Rebecca Scollen, </w:t>
      </w:r>
      <w:r w:rsidRPr="009D4A21">
        <w:rPr>
          <w:rFonts w:ascii="Avenir Next" w:eastAsia="Times New Roman" w:hAnsi="Avenir Next" w:cs="Calibri"/>
          <w:color w:val="201F1E"/>
          <w:shd w:val="clear" w:color="auto" w:fill="FFFFFF"/>
          <w:lang w:eastAsia="en-GB"/>
        </w:rPr>
        <w:t xml:space="preserve">Head, School of Creative Arts, </w:t>
      </w:r>
    </w:p>
    <w:p w14:paraId="31F37593" w14:textId="77777777" w:rsidR="009432C6" w:rsidRDefault="009432C6" w:rsidP="009432C6">
      <w:pPr>
        <w:rPr>
          <w:rFonts w:ascii="Avenir Next" w:eastAsia="Times New Roman" w:hAnsi="Avenir Next" w:cs="Calibri"/>
          <w:b/>
          <w:bCs/>
          <w:color w:val="201F1E"/>
          <w:shd w:val="clear" w:color="auto" w:fill="FFFFFF"/>
          <w:lang w:eastAsia="en-GB"/>
        </w:rPr>
      </w:pPr>
      <w:r w:rsidRPr="009D4A21">
        <w:rPr>
          <w:rFonts w:ascii="Avenir Next" w:eastAsia="Times New Roman" w:hAnsi="Avenir Next" w:cs="Calibri"/>
          <w:color w:val="201F1E"/>
          <w:shd w:val="clear" w:color="auto" w:fill="FFFFFF"/>
          <w:lang w:eastAsia="en-GB"/>
        </w:rPr>
        <w:t>University of Southern Queensland</w:t>
      </w:r>
      <w:r>
        <w:rPr>
          <w:rFonts w:ascii="Avenir Next" w:eastAsia="Times New Roman" w:hAnsi="Avenir Next" w:cs="Calibri"/>
          <w:color w:val="201F1E"/>
          <w:shd w:val="clear" w:color="auto" w:fill="FFFFFF"/>
          <w:lang w:eastAsia="en-GB"/>
        </w:rPr>
        <w:t>.</w:t>
      </w:r>
      <w:r w:rsidRPr="009D4A21">
        <w:rPr>
          <w:rFonts w:ascii="Avenir Next" w:eastAsia="Times New Roman" w:hAnsi="Avenir Next" w:cs="Calibri"/>
          <w:b/>
          <w:bCs/>
          <w:color w:val="201F1E"/>
          <w:shd w:val="clear" w:color="auto" w:fill="FFFFFF"/>
          <w:lang w:eastAsia="en-GB"/>
        </w:rPr>
        <w:t xml:space="preserve"> </w:t>
      </w:r>
    </w:p>
    <w:p w14:paraId="63F24E9C" w14:textId="77777777" w:rsidR="009432C6" w:rsidRDefault="009432C6" w:rsidP="009432C6">
      <w:pPr>
        <w:rPr>
          <w:rFonts w:ascii="Avenir Next" w:eastAsia="Times New Roman" w:hAnsi="Avenir Next" w:cs="Calibri"/>
          <w:b/>
          <w:bCs/>
          <w:color w:val="201F1E"/>
          <w:shd w:val="clear" w:color="auto" w:fill="FFFFFF"/>
          <w:lang w:eastAsia="en-GB"/>
        </w:rPr>
      </w:pPr>
    </w:p>
    <w:p w14:paraId="61BE9814" w14:textId="77777777" w:rsidR="009432C6" w:rsidRDefault="009432C6" w:rsidP="009432C6">
      <w:pPr>
        <w:rPr>
          <w:rFonts w:ascii="Avenir Next" w:eastAsia="Times New Roman" w:hAnsi="Avenir Next" w:cs="Calibri"/>
          <w:color w:val="201F1E"/>
          <w:shd w:val="clear" w:color="auto" w:fill="FFFFFF"/>
          <w:lang w:eastAsia="en-GB"/>
        </w:rPr>
      </w:pPr>
      <w:r w:rsidRPr="00D046B6">
        <w:rPr>
          <w:rFonts w:ascii="Avenir Next" w:eastAsia="Times New Roman" w:hAnsi="Avenir Next" w:cs="Calibri"/>
          <w:b/>
          <w:bCs/>
          <w:color w:val="201F1E"/>
          <w:shd w:val="clear" w:color="auto" w:fill="FFFFFF"/>
          <w:lang w:eastAsia="en-GB"/>
        </w:rPr>
        <w:t xml:space="preserve">Professor Margaret </w:t>
      </w:r>
      <w:proofErr w:type="spellStart"/>
      <w:r w:rsidRPr="00D046B6">
        <w:rPr>
          <w:rFonts w:ascii="Avenir Next" w:eastAsia="Times New Roman" w:hAnsi="Avenir Next" w:cs="Calibri"/>
          <w:b/>
          <w:bCs/>
          <w:color w:val="201F1E"/>
          <w:shd w:val="clear" w:color="auto" w:fill="FFFFFF"/>
          <w:lang w:eastAsia="en-GB"/>
        </w:rPr>
        <w:t>Baguley</w:t>
      </w:r>
      <w:proofErr w:type="spellEnd"/>
      <w:r w:rsidRPr="00D046B6">
        <w:rPr>
          <w:rFonts w:ascii="Avenir Next" w:eastAsia="Times New Roman" w:hAnsi="Avenir Next" w:cs="Calibri"/>
          <w:b/>
          <w:bCs/>
          <w:color w:val="201F1E"/>
          <w:shd w:val="clear" w:color="auto" w:fill="FFFFFF"/>
          <w:lang w:eastAsia="en-GB"/>
        </w:rPr>
        <w:t xml:space="preserve">, </w:t>
      </w:r>
      <w:r w:rsidRPr="00D046B6">
        <w:rPr>
          <w:rFonts w:ascii="Avenir Next" w:eastAsia="Times New Roman" w:hAnsi="Avenir Next" w:cs="Calibri"/>
          <w:color w:val="201F1E"/>
          <w:shd w:val="clear" w:color="auto" w:fill="FFFFFF"/>
          <w:lang w:eastAsia="en-GB"/>
        </w:rPr>
        <w:t xml:space="preserve">Associate Dean (Research), </w:t>
      </w:r>
    </w:p>
    <w:p w14:paraId="67DD1633" w14:textId="77777777" w:rsidR="009432C6" w:rsidRDefault="009432C6" w:rsidP="009432C6">
      <w:pPr>
        <w:rPr>
          <w:rFonts w:ascii="Avenir Next" w:eastAsia="Times New Roman" w:hAnsi="Avenir Next" w:cs="Calibri"/>
          <w:color w:val="201F1E"/>
          <w:shd w:val="clear" w:color="auto" w:fill="FFFFFF"/>
          <w:lang w:eastAsia="en-GB"/>
        </w:rPr>
      </w:pPr>
      <w:r w:rsidRPr="00D046B6">
        <w:rPr>
          <w:rFonts w:ascii="Avenir Next" w:eastAsia="Times New Roman" w:hAnsi="Avenir Next" w:cs="Calibri"/>
          <w:color w:val="201F1E"/>
          <w:shd w:val="clear" w:color="auto" w:fill="FFFFFF"/>
          <w:lang w:eastAsia="en-GB"/>
        </w:rPr>
        <w:t>Faculty of Business</w:t>
      </w:r>
      <w:r>
        <w:rPr>
          <w:rFonts w:ascii="Avenir Next" w:eastAsia="Times New Roman" w:hAnsi="Avenir Next" w:cs="Calibri"/>
          <w:color w:val="201F1E"/>
          <w:shd w:val="clear" w:color="auto" w:fill="FFFFFF"/>
          <w:lang w:eastAsia="en-GB"/>
        </w:rPr>
        <w:t xml:space="preserve"> </w:t>
      </w:r>
      <w:r w:rsidRPr="00D046B6">
        <w:rPr>
          <w:rFonts w:ascii="Avenir Next" w:eastAsia="Times New Roman" w:hAnsi="Avenir Next" w:cs="Calibri"/>
          <w:color w:val="201F1E"/>
          <w:shd w:val="clear" w:color="auto" w:fill="FFFFFF"/>
          <w:lang w:eastAsia="en-GB"/>
        </w:rPr>
        <w:t>Education, Law and Arts</w:t>
      </w:r>
      <w:r>
        <w:rPr>
          <w:rFonts w:ascii="Avenir Next" w:eastAsia="Times New Roman" w:hAnsi="Avenir Next" w:cs="Calibri"/>
          <w:color w:val="201F1E"/>
          <w:shd w:val="clear" w:color="auto" w:fill="FFFFFF"/>
          <w:lang w:eastAsia="en-GB"/>
        </w:rPr>
        <w:t xml:space="preserve">, </w:t>
      </w:r>
    </w:p>
    <w:p w14:paraId="27A981B0" w14:textId="77777777" w:rsidR="009432C6" w:rsidRDefault="009432C6" w:rsidP="009432C6">
      <w:pPr>
        <w:rPr>
          <w:rFonts w:ascii="Avenir Next" w:eastAsia="Times New Roman" w:hAnsi="Avenir Next" w:cs="Calibri"/>
          <w:color w:val="201F1E"/>
          <w:shd w:val="clear" w:color="auto" w:fill="FFFFFF"/>
          <w:lang w:eastAsia="en-GB"/>
        </w:rPr>
      </w:pPr>
      <w:r>
        <w:rPr>
          <w:rFonts w:ascii="Avenir Next" w:eastAsia="Times New Roman" w:hAnsi="Avenir Next" w:cs="Calibri"/>
          <w:color w:val="201F1E"/>
          <w:shd w:val="clear" w:color="auto" w:fill="FFFFFF"/>
          <w:lang w:eastAsia="en-GB"/>
        </w:rPr>
        <w:t>University of Southern Queensland.</w:t>
      </w:r>
    </w:p>
    <w:p w14:paraId="2CE10AA4" w14:textId="77777777" w:rsidR="009432C6" w:rsidRDefault="009432C6" w:rsidP="009432C6">
      <w:pPr>
        <w:rPr>
          <w:rFonts w:ascii="Avenir Next" w:eastAsia="Times New Roman" w:hAnsi="Avenir Next" w:cs="Calibri"/>
          <w:b/>
          <w:bCs/>
          <w:color w:val="201F1E"/>
          <w:shd w:val="clear" w:color="auto" w:fill="FFFFFF"/>
          <w:lang w:eastAsia="en-GB"/>
        </w:rPr>
      </w:pPr>
    </w:p>
    <w:p w14:paraId="5061F6EA" w14:textId="77777777" w:rsidR="009432C6" w:rsidRDefault="009432C6" w:rsidP="009432C6">
      <w:pPr>
        <w:rPr>
          <w:rFonts w:ascii="Avenir Next" w:eastAsia="Times New Roman" w:hAnsi="Avenir Next" w:cs="Calibri"/>
          <w:color w:val="201F1E"/>
          <w:shd w:val="clear" w:color="auto" w:fill="FFFFFF"/>
          <w:lang w:eastAsia="en-GB"/>
        </w:rPr>
      </w:pPr>
      <w:r w:rsidRPr="00AE757D">
        <w:rPr>
          <w:rFonts w:ascii="Avenir Next" w:eastAsia="Times New Roman" w:hAnsi="Avenir Next" w:cs="Calibri"/>
          <w:b/>
          <w:bCs/>
          <w:color w:val="201F1E"/>
          <w:shd w:val="clear" w:color="auto" w:fill="FFFFFF"/>
          <w:lang w:eastAsia="en-GB"/>
        </w:rPr>
        <w:t>Professor Sonja March</w:t>
      </w:r>
      <w:r>
        <w:rPr>
          <w:rFonts w:ascii="Avenir Next" w:eastAsia="Times New Roman" w:hAnsi="Avenir Next" w:cs="Calibri"/>
          <w:color w:val="201F1E"/>
          <w:shd w:val="clear" w:color="auto" w:fill="FFFFFF"/>
          <w:lang w:eastAsia="en-GB"/>
        </w:rPr>
        <w:t xml:space="preserve">, Director, Centre for Health Research, </w:t>
      </w:r>
    </w:p>
    <w:p w14:paraId="594A57D5" w14:textId="77777777" w:rsidR="009432C6" w:rsidRPr="00836110" w:rsidRDefault="009432C6" w:rsidP="009432C6">
      <w:pPr>
        <w:rPr>
          <w:rFonts w:ascii="Avenir Next" w:eastAsia="Times New Roman" w:hAnsi="Avenir Next" w:cs="Calibri"/>
          <w:color w:val="201F1E"/>
          <w:shd w:val="clear" w:color="auto" w:fill="FFFFFF"/>
          <w:lang w:eastAsia="en-GB"/>
        </w:rPr>
      </w:pPr>
      <w:r>
        <w:rPr>
          <w:rFonts w:ascii="Avenir Next" w:eastAsia="Times New Roman" w:hAnsi="Avenir Next" w:cs="Calibri"/>
          <w:color w:val="201F1E"/>
          <w:shd w:val="clear" w:color="auto" w:fill="FFFFFF"/>
          <w:lang w:eastAsia="en-GB"/>
        </w:rPr>
        <w:t>University of Southern Queensland.</w:t>
      </w:r>
    </w:p>
    <w:p w14:paraId="141864A4" w14:textId="77777777" w:rsidR="009432C6" w:rsidRDefault="009432C6" w:rsidP="009432C6">
      <w:pPr>
        <w:rPr>
          <w:rFonts w:ascii="Avenir Next" w:eastAsia="Times New Roman" w:hAnsi="Avenir Next" w:cs="Calibri"/>
          <w:b/>
          <w:bCs/>
          <w:color w:val="201F1E"/>
          <w:shd w:val="clear" w:color="auto" w:fill="FFFFFF"/>
          <w:lang w:eastAsia="en-GB"/>
        </w:rPr>
      </w:pPr>
    </w:p>
    <w:p w14:paraId="06D9AE64" w14:textId="77777777" w:rsidR="009432C6" w:rsidRDefault="009432C6" w:rsidP="009432C6">
      <w:pPr>
        <w:rPr>
          <w:rFonts w:ascii="Avenir Next" w:eastAsia="Times New Roman" w:hAnsi="Avenir Next" w:cs="Calibri"/>
          <w:color w:val="201F1E"/>
          <w:shd w:val="clear" w:color="auto" w:fill="FFFFFF"/>
          <w:lang w:eastAsia="en-GB"/>
        </w:rPr>
      </w:pPr>
      <w:r w:rsidRPr="00E76EF9">
        <w:rPr>
          <w:rFonts w:ascii="Avenir Next" w:eastAsia="Times New Roman" w:hAnsi="Avenir Next" w:cs="Calibri"/>
          <w:b/>
          <w:bCs/>
          <w:color w:val="201F1E"/>
          <w:shd w:val="clear" w:color="auto" w:fill="FFFFFF"/>
          <w:lang w:eastAsia="en-GB"/>
        </w:rPr>
        <w:t xml:space="preserve">Professor </w:t>
      </w:r>
      <w:proofErr w:type="spellStart"/>
      <w:r w:rsidRPr="00E76EF9">
        <w:rPr>
          <w:rFonts w:ascii="Avenir Next" w:eastAsia="Times New Roman" w:hAnsi="Avenir Next" w:cs="Calibri"/>
          <w:b/>
          <w:bCs/>
          <w:color w:val="201F1E"/>
          <w:shd w:val="clear" w:color="auto" w:fill="FFFFFF"/>
          <w:lang w:eastAsia="en-GB"/>
        </w:rPr>
        <w:t>Celmara</w:t>
      </w:r>
      <w:proofErr w:type="spellEnd"/>
      <w:r w:rsidRPr="00E76EF9">
        <w:rPr>
          <w:rFonts w:ascii="Avenir Next" w:eastAsia="Times New Roman" w:hAnsi="Avenir Next" w:cs="Calibri"/>
          <w:b/>
          <w:bCs/>
          <w:color w:val="201F1E"/>
          <w:shd w:val="clear" w:color="auto" w:fill="FFFFFF"/>
          <w:lang w:eastAsia="en-GB"/>
        </w:rPr>
        <w:t xml:space="preserve"> Pocock</w:t>
      </w:r>
      <w:r w:rsidRPr="00F95F28">
        <w:rPr>
          <w:rFonts w:ascii="Avenir Next" w:eastAsia="Times New Roman" w:hAnsi="Avenir Next" w:cs="Calibri"/>
          <w:color w:val="201F1E"/>
          <w:shd w:val="clear" w:color="auto" w:fill="FFFFFF"/>
          <w:lang w:eastAsia="en-GB"/>
        </w:rPr>
        <w:t>, Director,</w:t>
      </w:r>
      <w:r>
        <w:rPr>
          <w:rFonts w:ascii="Avenir Next" w:eastAsia="Times New Roman" w:hAnsi="Avenir Next" w:cs="Calibri"/>
          <w:color w:val="201F1E"/>
          <w:shd w:val="clear" w:color="auto" w:fill="FFFFFF"/>
          <w:lang w:eastAsia="en-GB"/>
        </w:rPr>
        <w:t xml:space="preserve"> </w:t>
      </w:r>
      <w:r w:rsidRPr="00836110">
        <w:rPr>
          <w:rFonts w:ascii="Avenir Next" w:eastAsia="Times New Roman" w:hAnsi="Avenir Next" w:cs="Calibri"/>
          <w:color w:val="201F1E"/>
          <w:shd w:val="clear" w:color="auto" w:fill="FFFFFF"/>
          <w:lang w:eastAsia="en-GB"/>
        </w:rPr>
        <w:t xml:space="preserve">The Centre for </w:t>
      </w:r>
      <w:proofErr w:type="spellStart"/>
      <w:r w:rsidRPr="00836110">
        <w:rPr>
          <w:rFonts w:ascii="Avenir Next" w:eastAsia="Times New Roman" w:hAnsi="Avenir Next" w:cs="Calibri"/>
          <w:color w:val="201F1E"/>
          <w:shd w:val="clear" w:color="auto" w:fill="FFFFFF"/>
          <w:lang w:eastAsia="en-GB"/>
        </w:rPr>
        <w:t>Heritage+Culture</w:t>
      </w:r>
      <w:proofErr w:type="spellEnd"/>
    </w:p>
    <w:p w14:paraId="6803D864" w14:textId="77777777" w:rsidR="009432C6" w:rsidRPr="00B167D7" w:rsidRDefault="009432C6" w:rsidP="009432C6">
      <w:pPr>
        <w:rPr>
          <w:rFonts w:ascii="Avenir Next" w:eastAsia="Times New Roman" w:hAnsi="Avenir Next" w:cs="Calibri"/>
          <w:b/>
          <w:bCs/>
          <w:color w:val="201F1E"/>
          <w:sz w:val="28"/>
          <w:szCs w:val="28"/>
          <w:shd w:val="clear" w:color="auto" w:fill="FFFFFF"/>
          <w:lang w:eastAsia="en-GB"/>
        </w:rPr>
      </w:pPr>
      <w:r>
        <w:rPr>
          <w:rFonts w:ascii="Avenir Next" w:eastAsia="Times New Roman" w:hAnsi="Avenir Next" w:cs="Calibri"/>
          <w:color w:val="201F1E"/>
          <w:shd w:val="clear" w:color="auto" w:fill="FFFFFF"/>
          <w:lang w:eastAsia="en-GB"/>
        </w:rPr>
        <w:t>University of Southern Queensland.</w:t>
      </w:r>
    </w:p>
    <w:p w14:paraId="769158A7" w14:textId="77777777" w:rsidR="009432C6" w:rsidRPr="00B167D7" w:rsidRDefault="009432C6" w:rsidP="009432C6">
      <w:pPr>
        <w:rPr>
          <w:rFonts w:ascii="Calibri" w:eastAsia="Times New Roman" w:hAnsi="Calibri" w:cs="Calibri"/>
          <w:b/>
          <w:bCs/>
          <w:color w:val="201F1E"/>
          <w:sz w:val="22"/>
          <w:szCs w:val="22"/>
          <w:shd w:val="clear" w:color="auto" w:fill="FFFFFF"/>
          <w:lang w:eastAsia="en-GB"/>
        </w:rPr>
      </w:pPr>
    </w:p>
    <w:p w14:paraId="41030730" w14:textId="77777777" w:rsidR="009432C6" w:rsidRPr="00CA02F9" w:rsidRDefault="009432C6" w:rsidP="009432C6">
      <w:pPr>
        <w:jc w:val="both"/>
        <w:rPr>
          <w:rFonts w:ascii="Avenir Next" w:eastAsia="Times New Roman" w:hAnsi="Avenir Next" w:cs="Calibri"/>
          <w:color w:val="201F1E"/>
          <w:sz w:val="21"/>
          <w:szCs w:val="21"/>
          <w:shd w:val="clear" w:color="auto" w:fill="FFFFFF"/>
          <w:lang w:eastAsia="en-GB"/>
        </w:rPr>
      </w:pPr>
      <w:r w:rsidRPr="00CA02F9">
        <w:rPr>
          <w:rFonts w:ascii="Avenir Next" w:eastAsia="Times New Roman" w:hAnsi="Avenir Next" w:cs="Calibri"/>
          <w:color w:val="201F1E"/>
          <w:sz w:val="21"/>
          <w:szCs w:val="21"/>
          <w:shd w:val="clear" w:color="auto" w:fill="FFFFFF"/>
          <w:lang w:eastAsia="en-GB"/>
        </w:rPr>
        <w:t xml:space="preserve">The </w:t>
      </w:r>
      <w:r w:rsidRPr="00CA02F9">
        <w:rPr>
          <w:rFonts w:ascii="Avenir Next" w:eastAsia="Times New Roman" w:hAnsi="Avenir Next" w:cs="Calibri"/>
          <w:b/>
          <w:bCs/>
          <w:color w:val="201F1E"/>
          <w:sz w:val="21"/>
          <w:szCs w:val="21"/>
          <w:shd w:val="clear" w:color="auto" w:fill="FFFFFF"/>
          <w:lang w:eastAsia="en-GB"/>
        </w:rPr>
        <w:t xml:space="preserve">Centre for </w:t>
      </w:r>
      <w:proofErr w:type="spellStart"/>
      <w:r w:rsidRPr="00CA02F9">
        <w:rPr>
          <w:rFonts w:ascii="Avenir Next" w:eastAsia="Times New Roman" w:hAnsi="Avenir Next" w:cs="Calibri"/>
          <w:b/>
          <w:bCs/>
          <w:color w:val="201F1E"/>
          <w:sz w:val="21"/>
          <w:szCs w:val="21"/>
          <w:shd w:val="clear" w:color="auto" w:fill="FFFFFF"/>
          <w:lang w:eastAsia="en-GB"/>
        </w:rPr>
        <w:t>Heritage+Culture</w:t>
      </w:r>
      <w:proofErr w:type="spellEnd"/>
      <w:r w:rsidRPr="00CA02F9">
        <w:rPr>
          <w:rFonts w:ascii="Avenir Next" w:eastAsia="Times New Roman" w:hAnsi="Avenir Next" w:cs="Calibri"/>
          <w:color w:val="201F1E"/>
          <w:sz w:val="21"/>
          <w:szCs w:val="21"/>
          <w:shd w:val="clear" w:color="auto" w:fill="FFFFFF"/>
          <w:lang w:eastAsia="en-GB"/>
        </w:rPr>
        <w:t xml:space="preserve"> (CHC) profiles the highest quality research in the Humanities, Arts and Social Sciences at University of Southern Queensland. One of our three core research themes is Social Wellbeing, underpinned by First Nations understanding of Social and Emotional Wellbeing, as wholistic and interconnected. It recognises that more than individual health, our wellbeing is dependent on culture, family, environment, community and connection. The CHC is proud to be associated with creative arts research that explores and highlights social wellbeing through traditional and non-traditional forms across local and global contexts.</w:t>
      </w:r>
    </w:p>
    <w:p w14:paraId="2C37947B" w14:textId="77777777" w:rsidR="009432C6" w:rsidRDefault="009432C6" w:rsidP="009432C6">
      <w:pPr>
        <w:rPr>
          <w:noProof/>
          <w:color w:val="FF0000"/>
        </w:rPr>
      </w:pPr>
    </w:p>
    <w:p w14:paraId="6B47F691" w14:textId="77777777" w:rsidR="009432C6" w:rsidRDefault="009432C6" w:rsidP="009432C6">
      <w:pPr>
        <w:rPr>
          <w:rFonts w:ascii="Avenir Next" w:eastAsia="Times New Roman" w:hAnsi="Avenir Next" w:cs="Calibri"/>
          <w:color w:val="201F1E"/>
          <w:shd w:val="clear" w:color="auto" w:fill="FFFFFF"/>
          <w:lang w:eastAsia="en-GB"/>
        </w:rPr>
      </w:pPr>
      <w:r>
        <w:rPr>
          <w:noProof/>
          <w:lang w:eastAsia="en-AU"/>
        </w:rPr>
        <w:drawing>
          <wp:inline distT="0" distB="0" distL="0" distR="0" wp14:anchorId="0286514A" wp14:editId="75E926A6">
            <wp:extent cx="1955260" cy="673123"/>
            <wp:effectExtent l="0" t="0" r="635" b="0"/>
            <wp:docPr id="5" name="Picture 1">
              <a:extLst xmlns:a="http://schemas.openxmlformats.org/drawingml/2006/main">
                <a:ext uri="{FF2B5EF4-FFF2-40B4-BE49-F238E27FC236}">
                  <a16:creationId xmlns:a16="http://schemas.microsoft.com/office/drawing/2014/main" id="{65438380-96C7-EDD2-53DE-810106E02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5438380-96C7-EDD2-53DE-810106E028E5}"/>
                        </a:ext>
                      </a:extLst>
                    </pic:cNvPr>
                    <pic:cNvPicPr>
                      <a:picLocks noChangeAspect="1"/>
                    </pic:cNvPicPr>
                  </pic:nvPicPr>
                  <pic:blipFill>
                    <a:blip r:embed="rId10"/>
                    <a:stretch>
                      <a:fillRect/>
                    </a:stretch>
                  </pic:blipFill>
                  <pic:spPr>
                    <a:xfrm>
                      <a:off x="0" y="0"/>
                      <a:ext cx="2093334" cy="720657"/>
                    </a:xfrm>
                    <a:prstGeom prst="rect">
                      <a:avLst/>
                    </a:prstGeom>
                  </pic:spPr>
                </pic:pic>
              </a:graphicData>
            </a:graphic>
          </wp:inline>
        </w:drawing>
      </w:r>
    </w:p>
    <w:p w14:paraId="42CB083F" w14:textId="77777777" w:rsidR="009432C6" w:rsidRDefault="009432C6" w:rsidP="009432C6">
      <w:pPr>
        <w:rPr>
          <w:rFonts w:ascii="Avenir Next" w:eastAsia="Times New Roman" w:hAnsi="Avenir Next" w:cs="Calibri"/>
          <w:color w:val="201F1E"/>
          <w:shd w:val="clear" w:color="auto" w:fill="FFFFFF"/>
          <w:lang w:eastAsia="en-GB"/>
        </w:rPr>
      </w:pPr>
    </w:p>
    <w:p w14:paraId="02081E33" w14:textId="77777777" w:rsidR="009432C6" w:rsidRPr="00BA1793" w:rsidRDefault="009432C6" w:rsidP="009432C6">
      <w:pPr>
        <w:rPr>
          <w:rFonts w:ascii="Avenir Next" w:eastAsia="Times New Roman" w:hAnsi="Avenir Next" w:cs="Calibri"/>
          <w:b/>
          <w:bCs/>
          <w:color w:val="201F1E"/>
          <w:sz w:val="22"/>
          <w:szCs w:val="22"/>
          <w:shd w:val="clear" w:color="auto" w:fill="FFFFFF"/>
          <w:lang w:eastAsia="en-GB"/>
        </w:rPr>
      </w:pPr>
      <w:r w:rsidRPr="00BA1793">
        <w:rPr>
          <w:rFonts w:ascii="Avenir Next" w:eastAsia="Times New Roman" w:hAnsi="Avenir Next" w:cs="Calibri"/>
          <w:b/>
          <w:bCs/>
          <w:color w:val="201F1E"/>
          <w:sz w:val="22"/>
          <w:szCs w:val="22"/>
          <w:shd w:val="clear" w:color="auto" w:fill="FFFFFF"/>
          <w:lang w:eastAsia="en-GB"/>
        </w:rPr>
        <w:t>Mr Brodie Taylor</w:t>
      </w:r>
      <w:r w:rsidRPr="00BA1793">
        <w:rPr>
          <w:rFonts w:ascii="Avenir Next" w:eastAsia="Times New Roman" w:hAnsi="Avenir Next" w:cs="Calibri"/>
          <w:color w:val="201F1E"/>
          <w:sz w:val="22"/>
          <w:szCs w:val="22"/>
          <w:shd w:val="clear" w:color="auto" w:fill="FFFFFF"/>
          <w:lang w:eastAsia="en-GB"/>
        </w:rPr>
        <w:t>, Curator,</w:t>
      </w:r>
    </w:p>
    <w:p w14:paraId="0C7B3EAE" w14:textId="74A1D57E" w:rsidR="009432C6" w:rsidRPr="00BA1793" w:rsidRDefault="009432C6" w:rsidP="009432C6">
      <w:pPr>
        <w:rPr>
          <w:rFonts w:ascii="Avenir Next" w:eastAsia="Times New Roman" w:hAnsi="Avenir Next" w:cs="Calibri"/>
          <w:color w:val="201F1E"/>
          <w:sz w:val="22"/>
          <w:szCs w:val="22"/>
          <w:shd w:val="clear" w:color="auto" w:fill="FFFFFF"/>
          <w:lang w:eastAsia="en-GB"/>
        </w:rPr>
      </w:pPr>
      <w:r w:rsidRPr="00BA1793">
        <w:rPr>
          <w:rFonts w:ascii="Avenir Next" w:eastAsia="Times New Roman" w:hAnsi="Avenir Next" w:cs="Calibri"/>
          <w:color w:val="201F1E"/>
          <w:sz w:val="22"/>
          <w:szCs w:val="22"/>
          <w:shd w:val="clear" w:color="auto" w:fill="FFFFFF"/>
          <w:lang w:eastAsia="en-GB"/>
        </w:rPr>
        <w:t xml:space="preserve">University of Southern Queensland Gallery. </w:t>
      </w:r>
    </w:p>
    <w:p w14:paraId="7F883662" w14:textId="279B584C" w:rsidR="007C06A3" w:rsidRPr="00BA1793" w:rsidRDefault="007C06A3" w:rsidP="009432C6">
      <w:pPr>
        <w:rPr>
          <w:rFonts w:ascii="Avenir Next" w:eastAsia="Times New Roman" w:hAnsi="Avenir Next" w:cs="Calibri"/>
          <w:color w:val="201F1E"/>
          <w:sz w:val="22"/>
          <w:szCs w:val="22"/>
          <w:shd w:val="clear" w:color="auto" w:fill="FFFFFF"/>
          <w:lang w:eastAsia="en-GB"/>
        </w:rPr>
      </w:pPr>
    </w:p>
    <w:p w14:paraId="5D301D26" w14:textId="77777777" w:rsidR="007C06A3" w:rsidRPr="00BA1793" w:rsidRDefault="007C06A3" w:rsidP="009432C6">
      <w:pPr>
        <w:rPr>
          <w:rFonts w:ascii="Avenir Next" w:eastAsia="Times New Roman" w:hAnsi="Avenir Next" w:cs="Calibri"/>
          <w:color w:val="201F1E"/>
          <w:sz w:val="22"/>
          <w:szCs w:val="22"/>
          <w:shd w:val="clear" w:color="auto" w:fill="FFFFFF"/>
          <w:lang w:eastAsia="en-GB"/>
        </w:rPr>
      </w:pPr>
    </w:p>
    <w:p w14:paraId="0D97177B" w14:textId="535E214B" w:rsidR="007C06A3" w:rsidRPr="00BA1793" w:rsidRDefault="007C06A3" w:rsidP="009432C6">
      <w:pPr>
        <w:rPr>
          <w:rFonts w:ascii="Avenir Next" w:eastAsia="Times New Roman" w:hAnsi="Avenir Next" w:cs="Calibri"/>
          <w:b/>
          <w:bCs/>
          <w:color w:val="201F1E"/>
          <w:sz w:val="22"/>
          <w:szCs w:val="22"/>
          <w:shd w:val="clear" w:color="auto" w:fill="FFFFFF"/>
          <w:lang w:eastAsia="en-GB"/>
        </w:rPr>
      </w:pPr>
      <w:r w:rsidRPr="00BA1793">
        <w:rPr>
          <w:rFonts w:ascii="Avenir Next" w:eastAsia="Times New Roman" w:hAnsi="Avenir Next" w:cs="Calibri"/>
          <w:b/>
          <w:bCs/>
          <w:color w:val="201F1E"/>
          <w:sz w:val="22"/>
          <w:szCs w:val="22"/>
          <w:shd w:val="clear" w:color="auto" w:fill="FFFFFF"/>
          <w:lang w:eastAsia="en-GB"/>
        </w:rPr>
        <w:lastRenderedPageBreak/>
        <w:t xml:space="preserve">Associate Professor Janet McDonald and Dr Linda Clark </w:t>
      </w:r>
    </w:p>
    <w:p w14:paraId="111AFCBA" w14:textId="2515519E" w:rsidR="007C06A3" w:rsidRPr="00BA1793" w:rsidRDefault="007C06A3" w:rsidP="009432C6">
      <w:pPr>
        <w:rPr>
          <w:rFonts w:ascii="Avenir Next" w:eastAsia="Times New Roman" w:hAnsi="Avenir Next" w:cs="Calibri"/>
          <w:color w:val="201F1E"/>
          <w:sz w:val="22"/>
          <w:szCs w:val="22"/>
          <w:shd w:val="clear" w:color="auto" w:fill="FFFFFF"/>
          <w:lang w:eastAsia="en-GB"/>
        </w:rPr>
      </w:pPr>
      <w:r w:rsidRPr="00BA1793">
        <w:rPr>
          <w:rFonts w:ascii="Avenir Next" w:eastAsia="Times New Roman" w:hAnsi="Avenir Next" w:cs="Calibri"/>
          <w:color w:val="201F1E"/>
          <w:sz w:val="22"/>
          <w:szCs w:val="22"/>
          <w:shd w:val="clear" w:color="auto" w:fill="FFFFFF"/>
          <w:lang w:eastAsia="en-GB"/>
        </w:rPr>
        <w:t>Doctor of Creative Arts Program Co-ordinators</w:t>
      </w:r>
    </w:p>
    <w:p w14:paraId="3DE8F25D" w14:textId="2CA6BD11" w:rsidR="007C06A3" w:rsidRPr="00BA1793" w:rsidRDefault="007C06A3" w:rsidP="009432C6">
      <w:pPr>
        <w:rPr>
          <w:rFonts w:ascii="Avenir Next" w:eastAsia="Times New Roman" w:hAnsi="Avenir Next" w:cs="Calibri"/>
          <w:color w:val="201F1E"/>
          <w:sz w:val="22"/>
          <w:szCs w:val="22"/>
          <w:shd w:val="clear" w:color="auto" w:fill="FFFFFF"/>
          <w:lang w:eastAsia="en-GB"/>
        </w:rPr>
      </w:pPr>
    </w:p>
    <w:p w14:paraId="13B00281" w14:textId="1D73FBD1" w:rsidR="007C06A3" w:rsidRPr="00BA1793" w:rsidRDefault="007C06A3" w:rsidP="009432C6">
      <w:pPr>
        <w:rPr>
          <w:rFonts w:ascii="Avenir Next" w:eastAsia="Times New Roman" w:hAnsi="Avenir Next" w:cs="Calibri"/>
          <w:color w:val="201F1E"/>
          <w:sz w:val="22"/>
          <w:szCs w:val="22"/>
          <w:shd w:val="clear" w:color="auto" w:fill="FFFFFF"/>
          <w:lang w:eastAsia="en-GB"/>
        </w:rPr>
      </w:pPr>
      <w:r w:rsidRPr="00BA1793">
        <w:rPr>
          <w:rFonts w:ascii="Avenir Next" w:eastAsia="Times New Roman" w:hAnsi="Avenir Next" w:cs="Calibri"/>
          <w:color w:val="201F1E"/>
          <w:sz w:val="22"/>
          <w:szCs w:val="22"/>
          <w:shd w:val="clear" w:color="auto" w:fill="FFFFFF"/>
          <w:lang w:eastAsia="en-GB"/>
        </w:rPr>
        <w:t>Ms Rieka Hine</w:t>
      </w:r>
    </w:p>
    <w:p w14:paraId="05904A49" w14:textId="48FBAB43" w:rsidR="007C06A3" w:rsidRPr="00BA1793" w:rsidRDefault="007C06A3" w:rsidP="009432C6">
      <w:pPr>
        <w:rPr>
          <w:rFonts w:ascii="Avenir Next" w:eastAsia="Times New Roman" w:hAnsi="Avenir Next" w:cs="Calibri"/>
          <w:b/>
          <w:bCs/>
          <w:color w:val="201F1E"/>
          <w:sz w:val="22"/>
          <w:szCs w:val="22"/>
          <w:shd w:val="clear" w:color="auto" w:fill="FFFFFF"/>
          <w:lang w:eastAsia="en-GB"/>
        </w:rPr>
      </w:pPr>
      <w:r w:rsidRPr="00BA1793">
        <w:rPr>
          <w:rFonts w:ascii="Avenir Next" w:eastAsia="Times New Roman" w:hAnsi="Avenir Next" w:cs="Calibri"/>
          <w:b/>
          <w:bCs/>
          <w:color w:val="201F1E"/>
          <w:sz w:val="22"/>
          <w:szCs w:val="22"/>
          <w:shd w:val="clear" w:color="auto" w:fill="FFFFFF"/>
          <w:lang w:eastAsia="en-GB"/>
        </w:rPr>
        <w:t>School Support Officer</w:t>
      </w:r>
    </w:p>
    <w:p w14:paraId="69173226" w14:textId="77777777" w:rsidR="00BA1793" w:rsidRPr="00BA1793" w:rsidRDefault="00BA1793" w:rsidP="009432C6">
      <w:pPr>
        <w:rPr>
          <w:rFonts w:ascii="Avenir Next" w:eastAsia="Times New Roman" w:hAnsi="Avenir Next" w:cs="Calibri"/>
          <w:color w:val="201F1E"/>
          <w:sz w:val="22"/>
          <w:szCs w:val="22"/>
          <w:shd w:val="clear" w:color="auto" w:fill="FFFFFF"/>
          <w:lang w:eastAsia="en-GB"/>
        </w:rPr>
      </w:pPr>
    </w:p>
    <w:p w14:paraId="2BD5E1F4" w14:textId="77777777" w:rsidR="009432C6" w:rsidRPr="00BA1793" w:rsidRDefault="009432C6" w:rsidP="009432C6">
      <w:pPr>
        <w:rPr>
          <w:rFonts w:ascii="Avenir Next" w:eastAsia="Times New Roman" w:hAnsi="Avenir Next" w:cs="Calibri"/>
          <w:color w:val="201F1E"/>
          <w:sz w:val="22"/>
          <w:szCs w:val="22"/>
          <w:shd w:val="clear" w:color="auto" w:fill="FFFFFF"/>
          <w:lang w:eastAsia="en-GB"/>
        </w:rPr>
      </w:pPr>
      <w:r w:rsidRPr="00BA1793">
        <w:rPr>
          <w:rFonts w:ascii="Avenir Next" w:eastAsia="Times New Roman" w:hAnsi="Avenir Next" w:cs="Calibri"/>
          <w:color w:val="201F1E"/>
          <w:sz w:val="22"/>
          <w:szCs w:val="22"/>
          <w:shd w:val="clear" w:color="auto" w:fill="FFFFFF"/>
          <w:lang w:eastAsia="en-GB"/>
        </w:rPr>
        <w:t>School of Creative Arts Research Committee at the University of Southern Queensland would like to acknowledge the following external contributors:</w:t>
      </w:r>
    </w:p>
    <w:p w14:paraId="474A187E" w14:textId="77777777" w:rsidR="009432C6" w:rsidRPr="00BA1793" w:rsidRDefault="009432C6" w:rsidP="009432C6">
      <w:pPr>
        <w:rPr>
          <w:rFonts w:ascii="Avenir Next" w:eastAsia="Times New Roman" w:hAnsi="Avenir Next" w:cs="Calibri"/>
          <w:color w:val="201F1E"/>
          <w:sz w:val="22"/>
          <w:szCs w:val="22"/>
          <w:shd w:val="clear" w:color="auto" w:fill="FFFFFF"/>
          <w:lang w:eastAsia="en-GB"/>
        </w:rPr>
      </w:pPr>
    </w:p>
    <w:p w14:paraId="009A853A" w14:textId="77777777" w:rsidR="009432C6" w:rsidRPr="00BA1793" w:rsidRDefault="009432C6" w:rsidP="009432C6">
      <w:pPr>
        <w:rPr>
          <w:rFonts w:ascii="Avenir Next" w:eastAsia="Times New Roman" w:hAnsi="Avenir Next" w:cs="Times New Roman"/>
          <w:b/>
          <w:bCs/>
          <w:color w:val="000000" w:themeColor="text1"/>
          <w:sz w:val="22"/>
          <w:szCs w:val="22"/>
          <w:lang w:eastAsia="en-GB"/>
        </w:rPr>
      </w:pPr>
      <w:r w:rsidRPr="00BA1793">
        <w:rPr>
          <w:rFonts w:ascii="Avenir Next" w:eastAsia="Times New Roman" w:hAnsi="Avenir Next" w:cs="Times New Roman"/>
          <w:b/>
          <w:bCs/>
          <w:color w:val="000000" w:themeColor="text1"/>
          <w:sz w:val="22"/>
          <w:szCs w:val="22"/>
          <w:lang w:eastAsia="en-GB"/>
        </w:rPr>
        <w:t>Distinguished Professor Jen Webb</w:t>
      </w:r>
    </w:p>
    <w:p w14:paraId="42F5A151" w14:textId="77777777" w:rsidR="009432C6" w:rsidRPr="00BA1793" w:rsidRDefault="009432C6" w:rsidP="009432C6">
      <w:pPr>
        <w:rPr>
          <w:rFonts w:ascii="Avenir Next" w:eastAsia="Times New Roman" w:hAnsi="Avenir Next" w:cs="Times New Roman"/>
          <w:color w:val="000000" w:themeColor="text1"/>
          <w:sz w:val="22"/>
          <w:szCs w:val="22"/>
          <w:lang w:eastAsia="en-GB"/>
        </w:rPr>
      </w:pPr>
      <w:r w:rsidRPr="00BA1793">
        <w:rPr>
          <w:rFonts w:ascii="Avenir Next" w:eastAsia="Times New Roman" w:hAnsi="Avenir Next" w:cs="Times New Roman"/>
          <w:color w:val="000000" w:themeColor="text1"/>
          <w:sz w:val="22"/>
          <w:szCs w:val="22"/>
          <w:lang w:val="en-US" w:eastAsia="en-GB"/>
        </w:rPr>
        <w:t>Dean, Graduate Research Office</w:t>
      </w:r>
    </w:p>
    <w:p w14:paraId="643A7073" w14:textId="77777777" w:rsidR="009432C6" w:rsidRPr="00BA1793" w:rsidRDefault="009432C6" w:rsidP="009432C6">
      <w:pPr>
        <w:rPr>
          <w:rFonts w:ascii="Avenir Next" w:eastAsia="Times New Roman" w:hAnsi="Avenir Next" w:cs="Times New Roman"/>
          <w:color w:val="000000" w:themeColor="text1"/>
          <w:sz w:val="22"/>
          <w:szCs w:val="22"/>
          <w:lang w:eastAsia="en-GB"/>
        </w:rPr>
      </w:pPr>
      <w:r w:rsidRPr="00BA1793">
        <w:rPr>
          <w:rFonts w:ascii="Avenir Next" w:eastAsia="Times New Roman" w:hAnsi="Avenir Next" w:cs="Times New Roman"/>
          <w:color w:val="000000" w:themeColor="text1"/>
          <w:sz w:val="22"/>
          <w:szCs w:val="22"/>
          <w:lang w:val="en-US" w:eastAsia="en-GB"/>
        </w:rPr>
        <w:t>University of Canberra</w:t>
      </w:r>
    </w:p>
    <w:p w14:paraId="30F8D0C8" w14:textId="77777777" w:rsidR="009432C6" w:rsidRPr="00BA1793" w:rsidRDefault="009432C6" w:rsidP="009432C6">
      <w:pPr>
        <w:rPr>
          <w:rFonts w:ascii="Avenir Next" w:eastAsia="Times New Roman" w:hAnsi="Avenir Next" w:cs="Calibri"/>
          <w:color w:val="201F1E"/>
          <w:sz w:val="22"/>
          <w:szCs w:val="22"/>
          <w:shd w:val="clear" w:color="auto" w:fill="FFFFFF"/>
          <w:lang w:eastAsia="en-GB"/>
        </w:rPr>
      </w:pPr>
    </w:p>
    <w:p w14:paraId="546E5CCD" w14:textId="77777777" w:rsidR="009432C6" w:rsidRPr="00BA1793" w:rsidRDefault="009432C6" w:rsidP="009432C6">
      <w:pPr>
        <w:rPr>
          <w:rFonts w:ascii="Avenir Next" w:eastAsia="Times New Roman" w:hAnsi="Avenir Next" w:cs="Times New Roman"/>
          <w:sz w:val="22"/>
          <w:szCs w:val="22"/>
          <w:lang w:eastAsia="en-GB"/>
        </w:rPr>
      </w:pPr>
      <w:r w:rsidRPr="00BA1793">
        <w:rPr>
          <w:rFonts w:ascii="Avenir Next" w:eastAsia="Times New Roman" w:hAnsi="Avenir Next" w:cs="Times New Roman"/>
          <w:noProof/>
          <w:sz w:val="22"/>
          <w:szCs w:val="22"/>
          <w:lang w:eastAsia="en-AU"/>
        </w:rPr>
        <w:drawing>
          <wp:inline distT="0" distB="0" distL="0" distR="0" wp14:anchorId="0C7C92F0" wp14:editId="221DC97F">
            <wp:extent cx="2417879" cy="4967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C_Logo_Inline_Colour_PRI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9697" cy="523791"/>
                    </a:xfrm>
                    <a:prstGeom prst="rect">
                      <a:avLst/>
                    </a:prstGeom>
                  </pic:spPr>
                </pic:pic>
              </a:graphicData>
            </a:graphic>
          </wp:inline>
        </w:drawing>
      </w:r>
    </w:p>
    <w:p w14:paraId="28EAFDA4" w14:textId="77777777" w:rsidR="009432C6" w:rsidRPr="00BA1793" w:rsidRDefault="009432C6" w:rsidP="009432C6">
      <w:pPr>
        <w:rPr>
          <w:rFonts w:ascii="Avenir Next" w:eastAsia="Times New Roman" w:hAnsi="Avenir Next" w:cs="Times New Roman"/>
          <w:sz w:val="22"/>
          <w:szCs w:val="22"/>
          <w:lang w:eastAsia="en-GB"/>
        </w:rPr>
      </w:pPr>
    </w:p>
    <w:p w14:paraId="5A1135E6" w14:textId="77777777" w:rsidR="009432C6" w:rsidRPr="00BA1793" w:rsidRDefault="009432C6" w:rsidP="009432C6">
      <w:pPr>
        <w:rPr>
          <w:rFonts w:ascii="Avenir Next" w:eastAsia="Times New Roman" w:hAnsi="Avenir Next" w:cs="Times New Roman"/>
          <w:sz w:val="22"/>
          <w:szCs w:val="22"/>
          <w:lang w:eastAsia="en-GB"/>
        </w:rPr>
      </w:pPr>
    </w:p>
    <w:p w14:paraId="614D90AB" w14:textId="77777777" w:rsidR="009432C6" w:rsidRPr="00BA1793" w:rsidRDefault="009432C6" w:rsidP="009432C6">
      <w:pPr>
        <w:pStyle w:val="align-justify"/>
        <w:spacing w:before="0" w:beforeAutospacing="0" w:after="0" w:afterAutospacing="0"/>
        <w:rPr>
          <w:rStyle w:val="Strong"/>
          <w:rFonts w:ascii="Avenir Next" w:hAnsi="Avenir Next"/>
          <w:color w:val="000000"/>
          <w:sz w:val="22"/>
          <w:szCs w:val="22"/>
        </w:rPr>
      </w:pPr>
      <w:r w:rsidRPr="00BA1793">
        <w:rPr>
          <w:rStyle w:val="Strong"/>
          <w:rFonts w:ascii="Avenir Next" w:hAnsi="Avenir Next"/>
          <w:color w:val="000000"/>
          <w:sz w:val="22"/>
          <w:szCs w:val="22"/>
        </w:rPr>
        <w:t xml:space="preserve">Mr Joe Carter </w:t>
      </w:r>
    </w:p>
    <w:p w14:paraId="77B3E156" w14:textId="77777777" w:rsidR="009432C6" w:rsidRPr="00BA1793" w:rsidRDefault="009432C6" w:rsidP="009432C6">
      <w:pPr>
        <w:pStyle w:val="align-justify"/>
        <w:spacing w:before="0" w:beforeAutospacing="0" w:after="0" w:afterAutospacing="0"/>
        <w:rPr>
          <w:rStyle w:val="Strong"/>
          <w:rFonts w:ascii="Avenir Next" w:hAnsi="Avenir Next"/>
          <w:b w:val="0"/>
          <w:bCs w:val="0"/>
          <w:color w:val="000000"/>
          <w:sz w:val="22"/>
          <w:szCs w:val="22"/>
        </w:rPr>
      </w:pPr>
      <w:r w:rsidRPr="00BA1793">
        <w:rPr>
          <w:rStyle w:val="Strong"/>
          <w:rFonts w:ascii="Avenir Next" w:hAnsi="Avenir Next"/>
          <w:b w:val="0"/>
          <w:bCs w:val="0"/>
          <w:color w:val="000000"/>
          <w:sz w:val="22"/>
          <w:szCs w:val="22"/>
        </w:rPr>
        <w:t>Lecturer and Study Area Coordinator</w:t>
      </w:r>
    </w:p>
    <w:p w14:paraId="4AD88BB0" w14:textId="77777777" w:rsidR="009432C6" w:rsidRPr="00BA1793" w:rsidRDefault="009432C6" w:rsidP="009432C6">
      <w:pPr>
        <w:pStyle w:val="align-justify"/>
        <w:spacing w:before="0" w:beforeAutospacing="0" w:after="0" w:afterAutospacing="0"/>
        <w:rPr>
          <w:rStyle w:val="Strong"/>
          <w:rFonts w:ascii="Avenir Next" w:hAnsi="Avenir Next"/>
          <w:b w:val="0"/>
          <w:bCs w:val="0"/>
          <w:color w:val="000000"/>
          <w:sz w:val="22"/>
          <w:szCs w:val="22"/>
        </w:rPr>
      </w:pPr>
      <w:r w:rsidRPr="00BA1793">
        <w:rPr>
          <w:rStyle w:val="Strong"/>
          <w:rFonts w:ascii="Avenir Next" w:hAnsi="Avenir Next"/>
          <w:b w:val="0"/>
          <w:bCs w:val="0"/>
          <w:color w:val="000000"/>
          <w:sz w:val="22"/>
          <w:szCs w:val="22"/>
        </w:rPr>
        <w:t>Film, Screen and Animation</w:t>
      </w:r>
    </w:p>
    <w:p w14:paraId="7073CB0E" w14:textId="77777777" w:rsidR="009432C6" w:rsidRPr="00BA1793" w:rsidRDefault="009432C6" w:rsidP="009432C6">
      <w:pPr>
        <w:pStyle w:val="align-justify"/>
        <w:spacing w:before="0" w:beforeAutospacing="0" w:after="0" w:afterAutospacing="0"/>
        <w:rPr>
          <w:rStyle w:val="Strong"/>
          <w:rFonts w:ascii="Avenir Next" w:hAnsi="Avenir Next"/>
          <w:b w:val="0"/>
          <w:bCs w:val="0"/>
          <w:color w:val="000000"/>
          <w:sz w:val="22"/>
          <w:szCs w:val="22"/>
        </w:rPr>
      </w:pPr>
      <w:r w:rsidRPr="00BA1793">
        <w:rPr>
          <w:rStyle w:val="Strong"/>
          <w:rFonts w:ascii="Avenir Next" w:hAnsi="Avenir Next"/>
          <w:b w:val="0"/>
          <w:bCs w:val="0"/>
          <w:color w:val="000000"/>
          <w:sz w:val="22"/>
          <w:szCs w:val="22"/>
        </w:rPr>
        <w:t>School of Creative Practice</w:t>
      </w:r>
    </w:p>
    <w:p w14:paraId="2541DC69" w14:textId="77777777" w:rsidR="009432C6" w:rsidRPr="00BA1793" w:rsidRDefault="009432C6" w:rsidP="009432C6">
      <w:pPr>
        <w:pStyle w:val="align-justify"/>
        <w:spacing w:before="0" w:beforeAutospacing="0" w:after="0" w:afterAutospacing="0"/>
        <w:rPr>
          <w:rStyle w:val="Strong"/>
          <w:rFonts w:ascii="Avenir Next" w:hAnsi="Avenir Next"/>
          <w:b w:val="0"/>
          <w:bCs w:val="0"/>
          <w:color w:val="000000"/>
          <w:sz w:val="22"/>
          <w:szCs w:val="22"/>
        </w:rPr>
      </w:pPr>
      <w:r w:rsidRPr="00BA1793">
        <w:rPr>
          <w:rStyle w:val="Strong"/>
          <w:rFonts w:ascii="Avenir Next" w:hAnsi="Avenir Next"/>
          <w:b w:val="0"/>
          <w:bCs w:val="0"/>
          <w:color w:val="000000"/>
          <w:sz w:val="22"/>
          <w:szCs w:val="22"/>
        </w:rPr>
        <w:t>Education &amp; Social Justice</w:t>
      </w:r>
    </w:p>
    <w:p w14:paraId="6AB17997" w14:textId="77777777" w:rsidR="009432C6" w:rsidRPr="00BA1793" w:rsidRDefault="009432C6" w:rsidP="009432C6">
      <w:pPr>
        <w:pStyle w:val="align-justify"/>
        <w:spacing w:before="0" w:beforeAutospacing="0" w:after="0" w:afterAutospacing="0"/>
        <w:rPr>
          <w:rStyle w:val="Strong"/>
          <w:rFonts w:ascii="Avenir Next" w:hAnsi="Avenir Next"/>
          <w:b w:val="0"/>
          <w:bCs w:val="0"/>
          <w:color w:val="000000"/>
          <w:sz w:val="22"/>
          <w:szCs w:val="22"/>
        </w:rPr>
      </w:pPr>
      <w:r w:rsidRPr="00BA1793">
        <w:rPr>
          <w:rStyle w:val="Strong"/>
          <w:rFonts w:ascii="Avenir Next" w:hAnsi="Avenir Next"/>
          <w:b w:val="0"/>
          <w:bCs w:val="0"/>
          <w:color w:val="000000"/>
          <w:sz w:val="22"/>
          <w:szCs w:val="22"/>
        </w:rPr>
        <w:t>Faculty of Creative Industries</w:t>
      </w:r>
    </w:p>
    <w:p w14:paraId="083E4AE6" w14:textId="58CC05EA" w:rsidR="00C31E87" w:rsidRPr="00BA1793" w:rsidRDefault="009432C6" w:rsidP="009432C6">
      <w:pPr>
        <w:rPr>
          <w:rFonts w:ascii="Avenir Next" w:eastAsia="Times New Roman" w:hAnsi="Avenir Next" w:cs="Times New Roman"/>
          <w:color w:val="000000" w:themeColor="text1"/>
          <w:sz w:val="22"/>
          <w:szCs w:val="22"/>
          <w:lang w:eastAsia="en-GB"/>
        </w:rPr>
      </w:pPr>
      <w:r w:rsidRPr="00BA1793">
        <w:rPr>
          <w:rFonts w:ascii="Avenir Next" w:eastAsia="Times New Roman" w:hAnsi="Avenir Next" w:cs="Times New Roman"/>
          <w:color w:val="000000" w:themeColor="text1"/>
          <w:sz w:val="22"/>
          <w:szCs w:val="22"/>
          <w:lang w:eastAsia="en-GB"/>
        </w:rPr>
        <w:t>Queensland University of Technology</w:t>
      </w:r>
    </w:p>
    <w:p w14:paraId="506053FA" w14:textId="77777777" w:rsidR="009432C6" w:rsidRPr="00BA1793" w:rsidRDefault="009432C6" w:rsidP="009432C6">
      <w:pPr>
        <w:rPr>
          <w:rFonts w:ascii="Avenir Next" w:eastAsia="Times New Roman" w:hAnsi="Avenir Next" w:cs="Times New Roman"/>
          <w:color w:val="000000" w:themeColor="text1"/>
          <w:sz w:val="22"/>
          <w:szCs w:val="22"/>
          <w:lang w:eastAsia="en-GB"/>
        </w:rPr>
      </w:pPr>
    </w:p>
    <w:p w14:paraId="1A828ED1" w14:textId="77777777" w:rsidR="009432C6" w:rsidRPr="00BA1793" w:rsidRDefault="009432C6" w:rsidP="009432C6">
      <w:pPr>
        <w:rPr>
          <w:rFonts w:ascii="Avenir Next" w:eastAsia="Times New Roman" w:hAnsi="Avenir Next" w:cs="Times New Roman"/>
          <w:color w:val="000000" w:themeColor="text1"/>
          <w:sz w:val="22"/>
          <w:szCs w:val="22"/>
          <w:lang w:eastAsia="en-GB"/>
        </w:rPr>
      </w:pPr>
      <w:r w:rsidRPr="00BA1793">
        <w:rPr>
          <w:rFonts w:ascii="Avenir Next" w:hAnsi="Avenir Next" w:cs="Times New Roman"/>
          <w:b/>
          <w:bCs/>
          <w:noProof/>
          <w:sz w:val="22"/>
          <w:szCs w:val="22"/>
        </w:rPr>
        <w:drawing>
          <wp:inline distT="0" distB="0" distL="0" distR="0" wp14:anchorId="6BC7CB7A" wp14:editId="6AD5E5F4">
            <wp:extent cx="1061156" cy="1061156"/>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0395" cy="1070395"/>
                    </a:xfrm>
                    <a:prstGeom prst="rect">
                      <a:avLst/>
                    </a:prstGeom>
                  </pic:spPr>
                </pic:pic>
              </a:graphicData>
            </a:graphic>
          </wp:inline>
        </w:drawing>
      </w:r>
    </w:p>
    <w:p w14:paraId="1DAD981B" w14:textId="260BC0DC" w:rsidR="009432C6" w:rsidRDefault="009432C6" w:rsidP="009432C6">
      <w:pPr>
        <w:rPr>
          <w:rFonts w:ascii="Avenir Next" w:eastAsia="Times New Roman" w:hAnsi="Avenir Next" w:cs="Times New Roman"/>
          <w:color w:val="000000" w:themeColor="text1"/>
          <w:sz w:val="22"/>
          <w:szCs w:val="22"/>
          <w:lang w:eastAsia="en-GB"/>
        </w:rPr>
      </w:pPr>
    </w:p>
    <w:p w14:paraId="2BF280D4" w14:textId="77777777" w:rsidR="00C31E87" w:rsidRPr="00BA1793" w:rsidRDefault="00C31E87" w:rsidP="009432C6">
      <w:pPr>
        <w:rPr>
          <w:rFonts w:ascii="Avenir Next" w:eastAsia="Times New Roman" w:hAnsi="Avenir Next" w:cs="Times New Roman"/>
          <w:color w:val="000000" w:themeColor="text1"/>
          <w:sz w:val="22"/>
          <w:szCs w:val="22"/>
          <w:lang w:eastAsia="en-GB"/>
        </w:rPr>
      </w:pPr>
    </w:p>
    <w:p w14:paraId="27B115C8" w14:textId="77777777" w:rsidR="009432C6" w:rsidRPr="00BA1793" w:rsidRDefault="009432C6" w:rsidP="009432C6">
      <w:pPr>
        <w:rPr>
          <w:rFonts w:ascii="Avenir Next" w:eastAsia="Times New Roman" w:hAnsi="Avenir Next" w:cs="Times New Roman"/>
          <w:sz w:val="22"/>
          <w:szCs w:val="22"/>
          <w:lang w:eastAsia="en-GB"/>
        </w:rPr>
      </w:pPr>
    </w:p>
    <w:p w14:paraId="4F9D688E" w14:textId="77777777" w:rsidR="009432C6" w:rsidRPr="00BA1793" w:rsidRDefault="009432C6" w:rsidP="009432C6">
      <w:pPr>
        <w:rPr>
          <w:rFonts w:ascii="Avenir Next" w:eastAsia="Times New Roman" w:hAnsi="Avenir Next" w:cs="Times New Roman"/>
          <w:b/>
          <w:bCs/>
          <w:sz w:val="22"/>
          <w:szCs w:val="22"/>
          <w:lang w:eastAsia="en-GB"/>
        </w:rPr>
      </w:pPr>
      <w:r w:rsidRPr="00BA1793">
        <w:rPr>
          <w:rFonts w:ascii="Avenir Next" w:eastAsia="Times New Roman" w:hAnsi="Avenir Next" w:cs="Times New Roman"/>
          <w:b/>
          <w:bCs/>
          <w:sz w:val="22"/>
          <w:szCs w:val="22"/>
          <w:lang w:eastAsia="en-GB"/>
        </w:rPr>
        <w:t>Dr Melissa Carey</w:t>
      </w:r>
    </w:p>
    <w:p w14:paraId="64C0F3B0" w14:textId="77777777" w:rsidR="009432C6" w:rsidRPr="00BA1793" w:rsidRDefault="009432C6" w:rsidP="009432C6">
      <w:pPr>
        <w:rPr>
          <w:rFonts w:ascii="Avenir Next" w:eastAsia="Times New Roman" w:hAnsi="Avenir Next" w:cs="Times New Roman"/>
          <w:color w:val="323130"/>
          <w:sz w:val="22"/>
          <w:szCs w:val="22"/>
          <w:shd w:val="clear" w:color="auto" w:fill="FFFFFF"/>
          <w:lang w:eastAsia="en-GB"/>
        </w:rPr>
      </w:pPr>
      <w:r w:rsidRPr="00BA1793">
        <w:rPr>
          <w:rFonts w:ascii="Avenir Next" w:eastAsia="Times New Roman" w:hAnsi="Avenir Next" w:cs="Times New Roman"/>
          <w:color w:val="323130"/>
          <w:sz w:val="22"/>
          <w:szCs w:val="22"/>
          <w:shd w:val="clear" w:color="auto" w:fill="FFFFFF"/>
          <w:lang w:eastAsia="en-GB"/>
        </w:rPr>
        <w:t>HRC Māori Health Research Postdoctoral Fellow </w:t>
      </w:r>
    </w:p>
    <w:p w14:paraId="59519A8D" w14:textId="77777777" w:rsidR="009432C6" w:rsidRPr="00BA1793" w:rsidRDefault="009432C6" w:rsidP="009432C6">
      <w:pPr>
        <w:rPr>
          <w:rFonts w:ascii="Avenir Next" w:eastAsia="Times New Roman" w:hAnsi="Avenir Next" w:cs="Times New Roman"/>
          <w:sz w:val="22"/>
          <w:szCs w:val="22"/>
          <w:lang w:eastAsia="en-GB"/>
        </w:rPr>
      </w:pPr>
      <w:r w:rsidRPr="00BA1793">
        <w:rPr>
          <w:rFonts w:ascii="Avenir Next" w:eastAsia="Times New Roman" w:hAnsi="Avenir Next" w:cs="Times New Roman"/>
          <w:color w:val="323130"/>
          <w:sz w:val="22"/>
          <w:szCs w:val="22"/>
          <w:shd w:val="clear" w:color="auto" w:fill="FFFFFF"/>
          <w:lang w:eastAsia="en-GB"/>
        </w:rPr>
        <w:t>School of Nursing</w:t>
      </w:r>
    </w:p>
    <w:p w14:paraId="2AA2F77A" w14:textId="77777777" w:rsidR="009432C6" w:rsidRPr="00BA1793" w:rsidRDefault="009432C6" w:rsidP="009432C6">
      <w:pPr>
        <w:rPr>
          <w:rFonts w:ascii="Avenir Next" w:eastAsia="Times New Roman" w:hAnsi="Avenir Next" w:cs="Times New Roman"/>
          <w:color w:val="323130"/>
          <w:sz w:val="22"/>
          <w:szCs w:val="22"/>
          <w:shd w:val="clear" w:color="auto" w:fill="FFFFFF"/>
          <w:lang w:eastAsia="en-GB"/>
        </w:rPr>
      </w:pPr>
      <w:r w:rsidRPr="00BA1793">
        <w:rPr>
          <w:rFonts w:ascii="Avenir Next" w:eastAsia="Times New Roman" w:hAnsi="Avenir Next" w:cs="Times New Roman"/>
          <w:color w:val="323130"/>
          <w:sz w:val="22"/>
          <w:szCs w:val="22"/>
          <w:shd w:val="clear" w:color="auto" w:fill="FFFFFF"/>
          <w:lang w:eastAsia="en-GB"/>
        </w:rPr>
        <w:t>The </w:t>
      </w:r>
      <w:r w:rsidRPr="00BA1793">
        <w:rPr>
          <w:rFonts w:ascii="Avenir Next" w:eastAsia="Times New Roman" w:hAnsi="Avenir Next" w:cs="Times New Roman"/>
          <w:color w:val="323130"/>
          <w:sz w:val="22"/>
          <w:szCs w:val="22"/>
          <w:bdr w:val="none" w:sz="0" w:space="0" w:color="auto" w:frame="1"/>
          <w:shd w:val="clear" w:color="auto" w:fill="FFFFFF"/>
          <w:lang w:eastAsia="en-GB"/>
        </w:rPr>
        <w:t>University</w:t>
      </w:r>
      <w:r w:rsidRPr="00BA1793">
        <w:rPr>
          <w:rFonts w:ascii="Avenir Next" w:eastAsia="Times New Roman" w:hAnsi="Avenir Next" w:cs="Times New Roman"/>
          <w:color w:val="323130"/>
          <w:sz w:val="22"/>
          <w:szCs w:val="22"/>
          <w:shd w:val="clear" w:color="auto" w:fill="FFFFFF"/>
          <w:lang w:eastAsia="en-GB"/>
        </w:rPr>
        <w:t> </w:t>
      </w:r>
      <w:r w:rsidRPr="00BA1793">
        <w:rPr>
          <w:rFonts w:ascii="Avenir Next" w:eastAsia="Times New Roman" w:hAnsi="Avenir Next" w:cs="Times New Roman"/>
          <w:color w:val="323130"/>
          <w:sz w:val="22"/>
          <w:szCs w:val="22"/>
          <w:bdr w:val="none" w:sz="0" w:space="0" w:color="auto" w:frame="1"/>
          <w:shd w:val="clear" w:color="auto" w:fill="FFFFFF"/>
          <w:lang w:eastAsia="en-GB"/>
        </w:rPr>
        <w:t>of</w:t>
      </w:r>
      <w:r w:rsidRPr="00BA1793">
        <w:rPr>
          <w:rFonts w:ascii="Avenir Next" w:eastAsia="Times New Roman" w:hAnsi="Avenir Next" w:cs="Times New Roman"/>
          <w:color w:val="323130"/>
          <w:sz w:val="22"/>
          <w:szCs w:val="22"/>
          <w:shd w:val="clear" w:color="auto" w:fill="FFFFFF"/>
          <w:lang w:eastAsia="en-GB"/>
        </w:rPr>
        <w:t> </w:t>
      </w:r>
      <w:r w:rsidRPr="00BA1793">
        <w:rPr>
          <w:rFonts w:ascii="Avenir Next" w:eastAsia="Times New Roman" w:hAnsi="Avenir Next" w:cs="Times New Roman"/>
          <w:color w:val="323130"/>
          <w:sz w:val="22"/>
          <w:szCs w:val="22"/>
          <w:bdr w:val="none" w:sz="0" w:space="0" w:color="auto" w:frame="1"/>
          <w:shd w:val="clear" w:color="auto" w:fill="FFFFFF"/>
          <w:lang w:eastAsia="en-GB"/>
        </w:rPr>
        <w:t>Auckland</w:t>
      </w:r>
      <w:r w:rsidRPr="00BA1793">
        <w:rPr>
          <w:rFonts w:ascii="Avenir Next" w:eastAsia="Times New Roman" w:hAnsi="Avenir Next" w:cs="Times New Roman"/>
          <w:color w:val="323130"/>
          <w:sz w:val="22"/>
          <w:szCs w:val="22"/>
          <w:shd w:val="clear" w:color="auto" w:fill="FFFFFF"/>
          <w:lang w:eastAsia="en-GB"/>
        </w:rPr>
        <w:t xml:space="preserve"> – </w:t>
      </w:r>
      <w:proofErr w:type="spellStart"/>
      <w:r w:rsidRPr="00BA1793">
        <w:rPr>
          <w:rFonts w:ascii="Avenir Next" w:eastAsia="Times New Roman" w:hAnsi="Avenir Next" w:cs="Times New Roman"/>
          <w:color w:val="323130"/>
          <w:sz w:val="22"/>
          <w:szCs w:val="22"/>
          <w:shd w:val="clear" w:color="auto" w:fill="FFFFFF"/>
          <w:lang w:eastAsia="en-GB"/>
        </w:rPr>
        <w:t>Te</w:t>
      </w:r>
      <w:proofErr w:type="spellEnd"/>
      <w:r w:rsidRPr="00BA1793">
        <w:rPr>
          <w:rFonts w:ascii="Avenir Next" w:eastAsia="Times New Roman" w:hAnsi="Avenir Next" w:cs="Times New Roman"/>
          <w:color w:val="323130"/>
          <w:sz w:val="22"/>
          <w:szCs w:val="22"/>
          <w:shd w:val="clear" w:color="auto" w:fill="FFFFFF"/>
          <w:lang w:eastAsia="en-GB"/>
        </w:rPr>
        <w:t xml:space="preserve"> Whare Wānanga o </w:t>
      </w:r>
      <w:proofErr w:type="spellStart"/>
      <w:r w:rsidRPr="00BA1793">
        <w:rPr>
          <w:rFonts w:ascii="Avenir Next" w:eastAsia="Times New Roman" w:hAnsi="Avenir Next" w:cs="Times New Roman"/>
          <w:color w:val="323130"/>
          <w:sz w:val="22"/>
          <w:szCs w:val="22"/>
          <w:shd w:val="clear" w:color="auto" w:fill="FFFFFF"/>
          <w:lang w:eastAsia="en-GB"/>
        </w:rPr>
        <w:t>Tāmaki</w:t>
      </w:r>
      <w:proofErr w:type="spellEnd"/>
      <w:r w:rsidRPr="00BA1793">
        <w:rPr>
          <w:rFonts w:ascii="Avenir Next" w:eastAsia="Times New Roman" w:hAnsi="Avenir Next" w:cs="Times New Roman"/>
          <w:color w:val="323130"/>
          <w:sz w:val="22"/>
          <w:szCs w:val="22"/>
          <w:shd w:val="clear" w:color="auto" w:fill="FFFFFF"/>
          <w:lang w:eastAsia="en-GB"/>
        </w:rPr>
        <w:t xml:space="preserve"> Makaurau</w:t>
      </w:r>
    </w:p>
    <w:p w14:paraId="48FCDE82" w14:textId="77777777" w:rsidR="009432C6" w:rsidRPr="00BA1793" w:rsidRDefault="009432C6" w:rsidP="009432C6">
      <w:pPr>
        <w:rPr>
          <w:rFonts w:ascii="Avenir Next" w:eastAsia="Times New Roman" w:hAnsi="Avenir Next" w:cs="Times New Roman"/>
          <w:sz w:val="22"/>
          <w:szCs w:val="22"/>
          <w:lang w:eastAsia="en-GB"/>
        </w:rPr>
      </w:pPr>
    </w:p>
    <w:p w14:paraId="27F0FD3E" w14:textId="77777777" w:rsidR="009432C6" w:rsidRPr="00BA1793" w:rsidRDefault="009432C6" w:rsidP="009432C6">
      <w:pPr>
        <w:rPr>
          <w:rFonts w:ascii="Avenir Next" w:eastAsia="Times New Roman" w:hAnsi="Avenir Next" w:cs="Times New Roman"/>
          <w:sz w:val="22"/>
          <w:szCs w:val="22"/>
          <w:lang w:eastAsia="en-GB"/>
        </w:rPr>
      </w:pPr>
      <w:r w:rsidRPr="00BA1793">
        <w:rPr>
          <w:rFonts w:ascii="Avenir Next" w:eastAsia="Times New Roman" w:hAnsi="Avenir Next" w:cs="Times New Roman"/>
          <w:noProof/>
          <w:sz w:val="22"/>
          <w:szCs w:val="22"/>
          <w:lang w:eastAsia="en-GB"/>
        </w:rPr>
        <w:drawing>
          <wp:inline distT="0" distB="0" distL="0" distR="0" wp14:anchorId="2AE3AB5E" wp14:editId="7B31F403">
            <wp:extent cx="2167467" cy="76441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7791" cy="771587"/>
                    </a:xfrm>
                    <a:prstGeom prst="rect">
                      <a:avLst/>
                    </a:prstGeom>
                  </pic:spPr>
                </pic:pic>
              </a:graphicData>
            </a:graphic>
          </wp:inline>
        </w:drawing>
      </w:r>
    </w:p>
    <w:p w14:paraId="27B1E7FF" w14:textId="6F1DE30C" w:rsidR="00BA1793" w:rsidRDefault="00BA1793" w:rsidP="009432C6">
      <w:pPr>
        <w:pStyle w:val="align-justify"/>
        <w:spacing w:before="0" w:beforeAutospacing="0" w:after="0" w:afterAutospacing="0"/>
        <w:rPr>
          <w:rFonts w:ascii="Avenir Next" w:hAnsi="Avenir Next"/>
          <w:b/>
          <w:bCs/>
          <w:sz w:val="22"/>
          <w:szCs w:val="22"/>
        </w:rPr>
      </w:pPr>
    </w:p>
    <w:p w14:paraId="689C3326" w14:textId="77777777" w:rsidR="00BA1793" w:rsidRPr="00BA1793" w:rsidRDefault="00BA1793" w:rsidP="009432C6">
      <w:pPr>
        <w:pStyle w:val="align-justify"/>
        <w:spacing w:before="0" w:beforeAutospacing="0" w:after="0" w:afterAutospacing="0"/>
        <w:rPr>
          <w:rFonts w:ascii="Avenir Next" w:hAnsi="Avenir Next"/>
          <w:b/>
          <w:bCs/>
          <w:sz w:val="22"/>
          <w:szCs w:val="22"/>
        </w:rPr>
      </w:pPr>
    </w:p>
    <w:p w14:paraId="79F87407" w14:textId="2A130EDA" w:rsidR="009432C6" w:rsidRDefault="009432C6" w:rsidP="009432C6">
      <w:pPr>
        <w:pStyle w:val="align-justify"/>
        <w:spacing w:before="0" w:beforeAutospacing="0" w:after="0" w:afterAutospacing="0"/>
        <w:rPr>
          <w:rFonts w:ascii="Avenir Next" w:hAnsi="Avenir Next"/>
          <w:b/>
          <w:bCs/>
          <w:sz w:val="22"/>
          <w:szCs w:val="22"/>
        </w:rPr>
      </w:pPr>
    </w:p>
    <w:p w14:paraId="382D9364" w14:textId="477C4722" w:rsidR="005B7A2D" w:rsidRDefault="005B7A2D" w:rsidP="009432C6">
      <w:pPr>
        <w:pStyle w:val="align-justify"/>
        <w:spacing w:before="0" w:beforeAutospacing="0" w:after="0" w:afterAutospacing="0"/>
        <w:rPr>
          <w:rFonts w:ascii="Avenir Next" w:hAnsi="Avenir Next"/>
          <w:b/>
          <w:bCs/>
          <w:sz w:val="22"/>
          <w:szCs w:val="22"/>
        </w:rPr>
      </w:pPr>
    </w:p>
    <w:p w14:paraId="05C1BB19" w14:textId="74335617" w:rsidR="005B7A2D" w:rsidRDefault="005B7A2D" w:rsidP="009432C6">
      <w:pPr>
        <w:pStyle w:val="align-justify"/>
        <w:spacing w:before="0" w:beforeAutospacing="0" w:after="0" w:afterAutospacing="0"/>
        <w:rPr>
          <w:rFonts w:ascii="Avenir Next" w:hAnsi="Avenir Next"/>
          <w:b/>
          <w:bCs/>
          <w:sz w:val="22"/>
          <w:szCs w:val="22"/>
        </w:rPr>
      </w:pPr>
    </w:p>
    <w:p w14:paraId="707AB068" w14:textId="2DCE6FF5" w:rsidR="005B7A2D" w:rsidRDefault="005B7A2D" w:rsidP="009432C6">
      <w:pPr>
        <w:pStyle w:val="align-justify"/>
        <w:spacing w:before="0" w:beforeAutospacing="0" w:after="0" w:afterAutospacing="0"/>
        <w:rPr>
          <w:rFonts w:ascii="Avenir Next" w:hAnsi="Avenir Next"/>
          <w:b/>
          <w:bCs/>
          <w:sz w:val="22"/>
          <w:szCs w:val="22"/>
        </w:rPr>
      </w:pPr>
    </w:p>
    <w:p w14:paraId="63A9CC50" w14:textId="77777777" w:rsidR="005B7A2D" w:rsidRPr="00BA1793" w:rsidRDefault="005B7A2D" w:rsidP="009432C6">
      <w:pPr>
        <w:pStyle w:val="align-justify"/>
        <w:spacing w:before="0" w:beforeAutospacing="0" w:after="0" w:afterAutospacing="0"/>
        <w:rPr>
          <w:rFonts w:ascii="Avenir Next" w:hAnsi="Avenir Next"/>
          <w:b/>
          <w:bCs/>
          <w:sz w:val="22"/>
          <w:szCs w:val="22"/>
        </w:rPr>
      </w:pPr>
    </w:p>
    <w:p w14:paraId="4B882176" w14:textId="77777777" w:rsidR="009432C6" w:rsidRPr="00BA1793" w:rsidRDefault="009432C6" w:rsidP="009432C6">
      <w:pPr>
        <w:pStyle w:val="align-justify"/>
        <w:spacing w:before="0" w:beforeAutospacing="0" w:after="0" w:afterAutospacing="0"/>
        <w:rPr>
          <w:rFonts w:ascii="Avenir Next" w:hAnsi="Avenir Next"/>
          <w:b/>
          <w:bCs/>
          <w:sz w:val="22"/>
          <w:szCs w:val="22"/>
        </w:rPr>
      </w:pPr>
      <w:r w:rsidRPr="00BA1793">
        <w:rPr>
          <w:rFonts w:ascii="Avenir Next" w:hAnsi="Avenir Next"/>
          <w:b/>
          <w:bCs/>
          <w:sz w:val="22"/>
          <w:szCs w:val="22"/>
        </w:rPr>
        <w:lastRenderedPageBreak/>
        <w:t xml:space="preserve">Associate Professor Scott Devenish </w:t>
      </w:r>
    </w:p>
    <w:p w14:paraId="69275403" w14:textId="26F41AF4" w:rsidR="009432C6" w:rsidRPr="00BA1793" w:rsidRDefault="009432C6" w:rsidP="00BA1793">
      <w:pPr>
        <w:pStyle w:val="align-justify"/>
        <w:spacing w:before="0" w:beforeAutospacing="0" w:after="0" w:afterAutospacing="0"/>
        <w:rPr>
          <w:rStyle w:val="font-arial"/>
          <w:rFonts w:ascii="Avenir Next" w:hAnsi="Avenir Next"/>
          <w:color w:val="000000"/>
          <w:sz w:val="22"/>
          <w:szCs w:val="22"/>
        </w:rPr>
      </w:pPr>
      <w:r w:rsidRPr="00BA1793">
        <w:rPr>
          <w:rStyle w:val="font-arial"/>
          <w:rFonts w:ascii="Avenir Next" w:hAnsi="Avenir Next"/>
          <w:color w:val="201F1E"/>
          <w:sz w:val="22"/>
          <w:szCs w:val="22"/>
        </w:rPr>
        <w:t>Paramedicine and Head of Discipline</w:t>
      </w:r>
      <w:r w:rsidRPr="00BA1793">
        <w:rPr>
          <w:rFonts w:ascii="Avenir Next" w:hAnsi="Avenir Next"/>
          <w:sz w:val="22"/>
          <w:szCs w:val="22"/>
        </w:rPr>
        <w:br/>
      </w:r>
      <w:r w:rsidRPr="00BA1793">
        <w:rPr>
          <w:rStyle w:val="font-arial"/>
          <w:rFonts w:ascii="Avenir Next" w:hAnsi="Avenir Next"/>
          <w:color w:val="201F1E"/>
          <w:sz w:val="22"/>
          <w:szCs w:val="22"/>
        </w:rPr>
        <w:t>School of Nursing, Midwifery and Paramedicine</w:t>
      </w:r>
      <w:r w:rsidRPr="00BA1793">
        <w:rPr>
          <w:rFonts w:ascii="Avenir Next" w:hAnsi="Avenir Next"/>
          <w:sz w:val="22"/>
          <w:szCs w:val="22"/>
        </w:rPr>
        <w:br/>
      </w:r>
      <w:r w:rsidRPr="00BA1793">
        <w:rPr>
          <w:rStyle w:val="font-arial"/>
          <w:rFonts w:ascii="Avenir Next" w:hAnsi="Avenir Next"/>
          <w:color w:val="201F1E"/>
          <w:sz w:val="22"/>
          <w:szCs w:val="22"/>
        </w:rPr>
        <w:t>Faculty of Health</w:t>
      </w:r>
      <w:r w:rsidRPr="00BA1793">
        <w:rPr>
          <w:rFonts w:ascii="Avenir Next" w:hAnsi="Avenir Next"/>
          <w:sz w:val="22"/>
          <w:szCs w:val="22"/>
        </w:rPr>
        <w:br/>
      </w:r>
      <w:r w:rsidRPr="00BA1793">
        <w:rPr>
          <w:rStyle w:val="font-arial"/>
          <w:rFonts w:ascii="Avenir Next" w:hAnsi="Avenir Next"/>
          <w:color w:val="201F1E"/>
          <w:sz w:val="22"/>
          <w:szCs w:val="22"/>
        </w:rPr>
        <w:t>Australian Catholic University</w:t>
      </w:r>
      <w:r w:rsidRPr="00BA1793">
        <w:rPr>
          <w:rStyle w:val="font-arial"/>
          <w:rFonts w:ascii="Avenir Next" w:hAnsi="Avenir Next"/>
          <w:color w:val="000000"/>
          <w:sz w:val="22"/>
          <w:szCs w:val="22"/>
        </w:rPr>
        <w:t xml:space="preserve"> </w:t>
      </w:r>
    </w:p>
    <w:p w14:paraId="7DBAD270" w14:textId="77777777" w:rsidR="00BA1793" w:rsidRPr="00BA1793" w:rsidRDefault="00BA1793" w:rsidP="00BA1793">
      <w:pPr>
        <w:pStyle w:val="align-justify"/>
        <w:spacing w:before="0" w:beforeAutospacing="0" w:after="0" w:afterAutospacing="0"/>
        <w:rPr>
          <w:rFonts w:ascii="Avenir Next" w:hAnsi="Avenir Next"/>
          <w:color w:val="000000"/>
          <w:sz w:val="22"/>
          <w:szCs w:val="22"/>
        </w:rPr>
      </w:pPr>
    </w:p>
    <w:p w14:paraId="24CEE7DC" w14:textId="77777777" w:rsidR="009432C6" w:rsidRPr="00BA1793" w:rsidRDefault="009432C6" w:rsidP="009432C6">
      <w:pPr>
        <w:rPr>
          <w:rFonts w:ascii="Avenir Next" w:eastAsia="Times New Roman" w:hAnsi="Avenir Next" w:cs="Times New Roman"/>
          <w:sz w:val="22"/>
          <w:szCs w:val="22"/>
          <w:lang w:eastAsia="en-GB"/>
        </w:rPr>
      </w:pPr>
      <w:r w:rsidRPr="00BA1793">
        <w:rPr>
          <w:rFonts w:ascii="Avenir Next" w:eastAsia="Times New Roman" w:hAnsi="Avenir Next" w:cs="Times New Roman"/>
          <w:noProof/>
          <w:sz w:val="22"/>
          <w:szCs w:val="22"/>
          <w:lang w:eastAsia="en-AU"/>
        </w:rPr>
        <w:drawing>
          <wp:inline distT="0" distB="0" distL="0" distR="0" wp14:anchorId="466B0024" wp14:editId="11F13208">
            <wp:extent cx="2246489" cy="9308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08423" cy="997914"/>
                    </a:xfrm>
                    <a:prstGeom prst="rect">
                      <a:avLst/>
                    </a:prstGeom>
                  </pic:spPr>
                </pic:pic>
              </a:graphicData>
            </a:graphic>
          </wp:inline>
        </w:drawing>
      </w:r>
    </w:p>
    <w:p w14:paraId="4432E049" w14:textId="77777777" w:rsidR="009432C6" w:rsidRPr="00BA1793" w:rsidRDefault="009432C6" w:rsidP="009432C6">
      <w:pPr>
        <w:rPr>
          <w:rFonts w:ascii="Avenir Next" w:eastAsia="Times New Roman" w:hAnsi="Avenir Next" w:cs="Times New Roman"/>
          <w:sz w:val="22"/>
          <w:szCs w:val="22"/>
          <w:lang w:eastAsia="en-GB"/>
        </w:rPr>
      </w:pPr>
    </w:p>
    <w:p w14:paraId="6ED31E4B" w14:textId="77777777" w:rsidR="009432C6" w:rsidRPr="00BA1793" w:rsidRDefault="009432C6" w:rsidP="009432C6">
      <w:pPr>
        <w:rPr>
          <w:rFonts w:ascii="Avenir Next" w:eastAsia="Times New Roman" w:hAnsi="Avenir Next" w:cs="Times New Roman"/>
          <w:b/>
          <w:bCs/>
          <w:sz w:val="22"/>
          <w:szCs w:val="22"/>
          <w:lang w:eastAsia="en-GB"/>
        </w:rPr>
      </w:pPr>
      <w:r w:rsidRPr="00BA1793">
        <w:rPr>
          <w:rFonts w:ascii="Avenir Next" w:eastAsia="Times New Roman" w:hAnsi="Avenir Next" w:cs="Times New Roman"/>
          <w:b/>
          <w:bCs/>
          <w:sz w:val="22"/>
          <w:szCs w:val="22"/>
          <w:lang w:eastAsia="en-GB"/>
        </w:rPr>
        <w:t>Mr Shannon Novak</w:t>
      </w:r>
    </w:p>
    <w:p w14:paraId="343E11EB" w14:textId="77777777" w:rsidR="009432C6" w:rsidRPr="00BA1793" w:rsidRDefault="009432C6" w:rsidP="009432C6">
      <w:pPr>
        <w:rPr>
          <w:rFonts w:ascii="Avenir Next" w:eastAsia="Times New Roman" w:hAnsi="Avenir Next" w:cs="Times New Roman"/>
          <w:color w:val="000000" w:themeColor="text1"/>
          <w:sz w:val="22"/>
          <w:szCs w:val="22"/>
          <w:lang w:eastAsia="en-GB"/>
        </w:rPr>
      </w:pPr>
      <w:r w:rsidRPr="00BA1793">
        <w:rPr>
          <w:rFonts w:ascii="Avenir Next" w:eastAsia="Times New Roman" w:hAnsi="Avenir Next" w:cs="Times New Roman"/>
          <w:color w:val="000000" w:themeColor="text1"/>
          <w:sz w:val="22"/>
          <w:szCs w:val="22"/>
          <w:lang w:eastAsia="en-GB"/>
        </w:rPr>
        <w:t>Contemporary Artist, New Zealand</w:t>
      </w:r>
    </w:p>
    <w:p w14:paraId="4C4222C9" w14:textId="77777777" w:rsidR="009432C6" w:rsidRPr="00BA1793" w:rsidRDefault="009432C6" w:rsidP="009432C6">
      <w:pPr>
        <w:pStyle w:val="align-justify"/>
        <w:spacing w:before="0" w:beforeAutospacing="0" w:after="0" w:afterAutospacing="0"/>
        <w:rPr>
          <w:rStyle w:val="Strong"/>
          <w:rFonts w:ascii="Avenir Next" w:hAnsi="Avenir Next"/>
          <w:b w:val="0"/>
          <w:bCs w:val="0"/>
          <w:color w:val="000000"/>
          <w:sz w:val="22"/>
          <w:szCs w:val="22"/>
        </w:rPr>
      </w:pPr>
    </w:p>
    <w:p w14:paraId="203D5EA0" w14:textId="77777777" w:rsidR="009432C6" w:rsidRPr="00BA1793" w:rsidRDefault="009432C6" w:rsidP="009432C6">
      <w:pPr>
        <w:pStyle w:val="align-justify"/>
        <w:spacing w:before="0" w:beforeAutospacing="0" w:after="0" w:afterAutospacing="0"/>
        <w:rPr>
          <w:rStyle w:val="Strong"/>
          <w:rFonts w:ascii="Avenir Next" w:hAnsi="Avenir Next"/>
          <w:color w:val="000000"/>
          <w:sz w:val="22"/>
          <w:szCs w:val="22"/>
        </w:rPr>
      </w:pPr>
      <w:r w:rsidRPr="00BA1793">
        <w:rPr>
          <w:rStyle w:val="Strong"/>
          <w:rFonts w:ascii="Avenir Next" w:hAnsi="Avenir Next"/>
          <w:color w:val="000000"/>
          <w:sz w:val="22"/>
          <w:szCs w:val="22"/>
        </w:rPr>
        <w:t>Mr Sorin Oancea</w:t>
      </w:r>
    </w:p>
    <w:p w14:paraId="6D63DF49" w14:textId="77777777" w:rsidR="009432C6" w:rsidRPr="00BA1793" w:rsidRDefault="009432C6" w:rsidP="009432C6">
      <w:pPr>
        <w:pStyle w:val="align-justify"/>
        <w:spacing w:before="0" w:beforeAutospacing="0" w:after="0" w:afterAutospacing="0"/>
        <w:rPr>
          <w:rStyle w:val="Strong"/>
          <w:rFonts w:ascii="Avenir Next" w:hAnsi="Avenir Next"/>
          <w:b w:val="0"/>
          <w:bCs w:val="0"/>
          <w:color w:val="000000"/>
          <w:sz w:val="22"/>
          <w:szCs w:val="22"/>
        </w:rPr>
      </w:pPr>
      <w:r w:rsidRPr="00BA1793">
        <w:rPr>
          <w:rStyle w:val="Strong"/>
          <w:rFonts w:ascii="Avenir Next" w:hAnsi="Avenir Next"/>
          <w:b w:val="0"/>
          <w:bCs w:val="0"/>
          <w:color w:val="000000"/>
          <w:sz w:val="22"/>
          <w:szCs w:val="22"/>
        </w:rPr>
        <w:t>Film, Screen and Animation</w:t>
      </w:r>
    </w:p>
    <w:p w14:paraId="2B79F872" w14:textId="77777777" w:rsidR="009432C6" w:rsidRPr="00BA1793" w:rsidRDefault="009432C6" w:rsidP="009432C6">
      <w:pPr>
        <w:pStyle w:val="align-justify"/>
        <w:spacing w:before="0" w:beforeAutospacing="0" w:after="0" w:afterAutospacing="0"/>
        <w:rPr>
          <w:rStyle w:val="Strong"/>
          <w:rFonts w:ascii="Avenir Next" w:hAnsi="Avenir Next"/>
          <w:b w:val="0"/>
          <w:bCs w:val="0"/>
          <w:color w:val="000000"/>
          <w:sz w:val="22"/>
          <w:szCs w:val="22"/>
        </w:rPr>
      </w:pPr>
      <w:r w:rsidRPr="00BA1793">
        <w:rPr>
          <w:rStyle w:val="Strong"/>
          <w:rFonts w:ascii="Avenir Next" w:hAnsi="Avenir Next"/>
          <w:b w:val="0"/>
          <w:bCs w:val="0"/>
          <w:color w:val="000000"/>
          <w:sz w:val="22"/>
          <w:szCs w:val="22"/>
        </w:rPr>
        <w:t>School of Creative Practice</w:t>
      </w:r>
    </w:p>
    <w:p w14:paraId="013CE9E3" w14:textId="77777777" w:rsidR="009432C6" w:rsidRPr="00BA1793" w:rsidRDefault="009432C6" w:rsidP="009432C6">
      <w:pPr>
        <w:pStyle w:val="align-justify"/>
        <w:spacing w:before="0" w:beforeAutospacing="0" w:after="0" w:afterAutospacing="0"/>
        <w:rPr>
          <w:rStyle w:val="Strong"/>
          <w:rFonts w:ascii="Avenir Next" w:hAnsi="Avenir Next"/>
          <w:b w:val="0"/>
          <w:bCs w:val="0"/>
          <w:color w:val="000000"/>
          <w:sz w:val="22"/>
          <w:szCs w:val="22"/>
        </w:rPr>
      </w:pPr>
      <w:r w:rsidRPr="00BA1793">
        <w:rPr>
          <w:rStyle w:val="Strong"/>
          <w:rFonts w:ascii="Avenir Next" w:hAnsi="Avenir Next"/>
          <w:b w:val="0"/>
          <w:bCs w:val="0"/>
          <w:color w:val="000000"/>
          <w:sz w:val="22"/>
          <w:szCs w:val="22"/>
        </w:rPr>
        <w:t>Education &amp; Social Justice</w:t>
      </w:r>
    </w:p>
    <w:p w14:paraId="18E54CFC" w14:textId="77777777" w:rsidR="009432C6" w:rsidRPr="00BA1793" w:rsidRDefault="009432C6" w:rsidP="009432C6">
      <w:pPr>
        <w:pStyle w:val="align-justify"/>
        <w:spacing w:before="0" w:beforeAutospacing="0" w:after="0" w:afterAutospacing="0"/>
        <w:rPr>
          <w:rFonts w:ascii="Avenir Next" w:hAnsi="Avenir Next"/>
          <w:b/>
          <w:bCs/>
          <w:color w:val="000000"/>
          <w:sz w:val="22"/>
          <w:szCs w:val="22"/>
        </w:rPr>
      </w:pPr>
      <w:r w:rsidRPr="00BA1793">
        <w:rPr>
          <w:rStyle w:val="Strong"/>
          <w:rFonts w:ascii="Avenir Next" w:hAnsi="Avenir Next"/>
          <w:b w:val="0"/>
          <w:bCs w:val="0"/>
          <w:color w:val="000000"/>
          <w:sz w:val="22"/>
          <w:szCs w:val="22"/>
        </w:rPr>
        <w:t>Faculty of Creative Industries</w:t>
      </w:r>
    </w:p>
    <w:p w14:paraId="2FC716C6" w14:textId="77777777" w:rsidR="009432C6" w:rsidRPr="00BA1793" w:rsidRDefault="009432C6" w:rsidP="009432C6">
      <w:pPr>
        <w:rPr>
          <w:rFonts w:ascii="Avenir Next" w:eastAsia="Times New Roman" w:hAnsi="Avenir Next" w:cs="Times New Roman"/>
          <w:color w:val="000000" w:themeColor="text1"/>
          <w:sz w:val="22"/>
          <w:szCs w:val="22"/>
          <w:lang w:eastAsia="en-GB"/>
        </w:rPr>
      </w:pPr>
      <w:r w:rsidRPr="00BA1793">
        <w:rPr>
          <w:rFonts w:ascii="Avenir Next" w:eastAsia="Times New Roman" w:hAnsi="Avenir Next" w:cs="Times New Roman"/>
          <w:color w:val="000000" w:themeColor="text1"/>
          <w:sz w:val="22"/>
          <w:szCs w:val="22"/>
          <w:lang w:eastAsia="en-GB"/>
        </w:rPr>
        <w:t>Queensland University of Technology</w:t>
      </w:r>
    </w:p>
    <w:p w14:paraId="03C163E4" w14:textId="77777777" w:rsidR="009432C6" w:rsidRPr="00BA1793" w:rsidRDefault="009432C6" w:rsidP="009432C6">
      <w:pPr>
        <w:rPr>
          <w:rFonts w:ascii="Avenir Next" w:eastAsia="Times New Roman" w:hAnsi="Avenir Next" w:cs="Times New Roman"/>
          <w:color w:val="000000" w:themeColor="text1"/>
          <w:sz w:val="22"/>
          <w:szCs w:val="22"/>
          <w:lang w:eastAsia="en-GB"/>
        </w:rPr>
      </w:pPr>
    </w:p>
    <w:p w14:paraId="2D21D545" w14:textId="77777777" w:rsidR="009432C6" w:rsidRPr="00BA1793" w:rsidRDefault="009432C6" w:rsidP="009432C6">
      <w:pPr>
        <w:rPr>
          <w:rFonts w:ascii="Avenir Next" w:eastAsia="Times New Roman" w:hAnsi="Avenir Next" w:cs="Times New Roman"/>
          <w:color w:val="000000" w:themeColor="text1"/>
          <w:sz w:val="22"/>
          <w:szCs w:val="22"/>
          <w:lang w:eastAsia="en-GB"/>
        </w:rPr>
      </w:pPr>
      <w:r w:rsidRPr="00BA1793">
        <w:rPr>
          <w:rFonts w:ascii="Avenir Next" w:hAnsi="Avenir Next" w:cs="Times New Roman"/>
          <w:b/>
          <w:bCs/>
          <w:noProof/>
          <w:sz w:val="22"/>
          <w:szCs w:val="22"/>
        </w:rPr>
        <w:drawing>
          <wp:inline distT="0" distB="0" distL="0" distR="0" wp14:anchorId="6D192549" wp14:editId="78B84D30">
            <wp:extent cx="1061156" cy="1061156"/>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0395" cy="1070395"/>
                    </a:xfrm>
                    <a:prstGeom prst="rect">
                      <a:avLst/>
                    </a:prstGeom>
                  </pic:spPr>
                </pic:pic>
              </a:graphicData>
            </a:graphic>
          </wp:inline>
        </w:drawing>
      </w:r>
    </w:p>
    <w:p w14:paraId="05FF7314" w14:textId="37ECE555" w:rsidR="009432C6" w:rsidRDefault="009432C6" w:rsidP="009432C6">
      <w:pPr>
        <w:rPr>
          <w:rFonts w:ascii="Avenir Next" w:eastAsia="Times New Roman" w:hAnsi="Avenir Next" w:cs="Times New Roman"/>
          <w:sz w:val="22"/>
          <w:szCs w:val="22"/>
          <w:lang w:eastAsia="en-GB"/>
        </w:rPr>
      </w:pPr>
    </w:p>
    <w:p w14:paraId="1626C6D2" w14:textId="77777777" w:rsidR="00C31E87" w:rsidRPr="00BA1793" w:rsidRDefault="00C31E87" w:rsidP="009432C6">
      <w:pPr>
        <w:rPr>
          <w:rFonts w:ascii="Avenir Next" w:eastAsia="Times New Roman" w:hAnsi="Avenir Next" w:cs="Times New Roman"/>
          <w:sz w:val="22"/>
          <w:szCs w:val="22"/>
          <w:lang w:eastAsia="en-GB"/>
        </w:rPr>
      </w:pPr>
    </w:p>
    <w:p w14:paraId="33EE682C" w14:textId="77777777" w:rsidR="009432C6" w:rsidRPr="00BA1793" w:rsidRDefault="009432C6" w:rsidP="009432C6">
      <w:pPr>
        <w:rPr>
          <w:rFonts w:ascii="Avenir Next" w:eastAsia="Times New Roman" w:hAnsi="Avenir Next" w:cs="Times New Roman"/>
          <w:b/>
          <w:bCs/>
          <w:sz w:val="22"/>
          <w:szCs w:val="22"/>
          <w:lang w:eastAsia="en-GB"/>
        </w:rPr>
      </w:pPr>
      <w:r w:rsidRPr="00BA1793">
        <w:rPr>
          <w:rFonts w:ascii="Avenir Next" w:eastAsia="Times New Roman" w:hAnsi="Avenir Next" w:cs="Times New Roman"/>
          <w:b/>
          <w:bCs/>
          <w:sz w:val="22"/>
          <w:szCs w:val="22"/>
          <w:lang w:eastAsia="en-GB"/>
        </w:rPr>
        <w:t>Professor Susan Shantz</w:t>
      </w:r>
    </w:p>
    <w:p w14:paraId="5C1F2E05" w14:textId="77777777" w:rsidR="009432C6" w:rsidRPr="00BA1793" w:rsidRDefault="009432C6" w:rsidP="009432C6">
      <w:pPr>
        <w:rPr>
          <w:rFonts w:ascii="Avenir Next" w:eastAsia="Times New Roman" w:hAnsi="Avenir Next" w:cs="Times New Roman"/>
          <w:sz w:val="22"/>
          <w:szCs w:val="22"/>
          <w:lang w:eastAsia="en-GB"/>
        </w:rPr>
      </w:pPr>
      <w:r w:rsidRPr="00BA1793">
        <w:rPr>
          <w:rFonts w:ascii="Avenir Next" w:eastAsia="Times New Roman" w:hAnsi="Avenir Next" w:cs="Times New Roman"/>
          <w:sz w:val="22"/>
          <w:szCs w:val="22"/>
          <w:lang w:eastAsia="en-GB"/>
        </w:rPr>
        <w:t>Sculpture and Extended Media</w:t>
      </w:r>
    </w:p>
    <w:p w14:paraId="333569B2" w14:textId="77777777" w:rsidR="009432C6" w:rsidRPr="00BA1793" w:rsidRDefault="009432C6" w:rsidP="009432C6">
      <w:pPr>
        <w:rPr>
          <w:rFonts w:ascii="Avenir Next" w:eastAsia="Times New Roman" w:hAnsi="Avenir Next" w:cs="Times New Roman"/>
          <w:sz w:val="22"/>
          <w:szCs w:val="22"/>
          <w:lang w:eastAsia="en-GB"/>
        </w:rPr>
      </w:pPr>
      <w:r w:rsidRPr="00BA1793">
        <w:rPr>
          <w:rFonts w:ascii="Avenir Next" w:eastAsia="Times New Roman" w:hAnsi="Avenir Next" w:cs="Times New Roman"/>
          <w:sz w:val="22"/>
          <w:szCs w:val="22"/>
          <w:lang w:eastAsia="en-GB"/>
        </w:rPr>
        <w:t>Department of Art and Art History</w:t>
      </w:r>
    </w:p>
    <w:p w14:paraId="232494CD" w14:textId="77777777" w:rsidR="009432C6" w:rsidRPr="00BA1793" w:rsidRDefault="009432C6" w:rsidP="009432C6">
      <w:pPr>
        <w:rPr>
          <w:rFonts w:ascii="Avenir Next" w:eastAsia="Times New Roman" w:hAnsi="Avenir Next" w:cs="Times New Roman"/>
          <w:sz w:val="22"/>
          <w:szCs w:val="22"/>
          <w:lang w:eastAsia="en-GB"/>
        </w:rPr>
      </w:pPr>
      <w:r w:rsidRPr="00BA1793">
        <w:rPr>
          <w:rFonts w:ascii="Avenir Next" w:eastAsia="Times New Roman" w:hAnsi="Avenir Next" w:cs="Times New Roman"/>
          <w:sz w:val="22"/>
          <w:szCs w:val="22"/>
          <w:lang w:eastAsia="en-GB"/>
        </w:rPr>
        <w:t>University of Saskatchewan, Canada</w:t>
      </w:r>
    </w:p>
    <w:p w14:paraId="4D6D4CB8" w14:textId="77777777" w:rsidR="009432C6" w:rsidRPr="00BA1793" w:rsidRDefault="009432C6" w:rsidP="009432C6">
      <w:pPr>
        <w:rPr>
          <w:rFonts w:ascii="Avenir Next" w:eastAsia="Times New Roman" w:hAnsi="Avenir Next" w:cs="Times New Roman"/>
          <w:sz w:val="22"/>
          <w:szCs w:val="22"/>
          <w:lang w:eastAsia="en-GB"/>
        </w:rPr>
      </w:pPr>
    </w:p>
    <w:p w14:paraId="75251D49" w14:textId="77777777" w:rsidR="009432C6" w:rsidRPr="00BA1793" w:rsidRDefault="009432C6" w:rsidP="009432C6">
      <w:pPr>
        <w:rPr>
          <w:rFonts w:ascii="Avenir Next" w:eastAsia="Times New Roman" w:hAnsi="Avenir Next" w:cs="Times New Roman"/>
          <w:sz w:val="22"/>
          <w:szCs w:val="22"/>
          <w:lang w:eastAsia="en-GB"/>
        </w:rPr>
      </w:pPr>
      <w:r w:rsidRPr="00BA1793">
        <w:rPr>
          <w:rFonts w:ascii="Avenir Next" w:eastAsia="Times New Roman" w:hAnsi="Avenir Next" w:cs="Times New Roman"/>
          <w:noProof/>
          <w:color w:val="000000" w:themeColor="text1"/>
          <w:sz w:val="22"/>
          <w:szCs w:val="22"/>
          <w:lang w:eastAsia="en-GB"/>
        </w:rPr>
        <w:drawing>
          <wp:inline distT="0" distB="0" distL="0" distR="0" wp14:anchorId="51762B63" wp14:editId="3D6B6608">
            <wp:extent cx="2664178" cy="594271"/>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8935" cy="610946"/>
                    </a:xfrm>
                    <a:prstGeom prst="rect">
                      <a:avLst/>
                    </a:prstGeom>
                  </pic:spPr>
                </pic:pic>
              </a:graphicData>
            </a:graphic>
          </wp:inline>
        </w:drawing>
      </w:r>
    </w:p>
    <w:p w14:paraId="1D490E87" w14:textId="22397AB1" w:rsidR="005F210A" w:rsidRPr="00C31E87" w:rsidRDefault="005F210A">
      <w:pPr>
        <w:rPr>
          <w:rFonts w:ascii="Avenir Next" w:eastAsia="Times New Roman" w:hAnsi="Avenir Next" w:cs="Times New Roman"/>
          <w:sz w:val="22"/>
          <w:szCs w:val="22"/>
          <w:lang w:eastAsia="en-GB"/>
        </w:rPr>
      </w:pPr>
    </w:p>
    <w:sectPr w:rsidR="005F210A" w:rsidRPr="00C31E87" w:rsidSect="001D735C">
      <w:headerReference w:type="default" r:id="rId19"/>
      <w:footerReference w:type="even" r:id="rId20"/>
      <w:footerReference w:type="default" r:id="rId21"/>
      <w:pgSz w:w="11900" w:h="16840"/>
      <w:pgMar w:top="0" w:right="1440" w:bottom="81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09A98" w14:textId="77777777" w:rsidR="00A62646" w:rsidRDefault="00A62646" w:rsidP="00EF7A50">
      <w:r>
        <w:separator/>
      </w:r>
    </w:p>
  </w:endnote>
  <w:endnote w:type="continuationSeparator" w:id="0">
    <w:p w14:paraId="53F689E5" w14:textId="77777777" w:rsidR="00A62646" w:rsidRDefault="00A62646" w:rsidP="00EF7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venirNext">
    <w:panose1 w:val="020B0503020202020204"/>
    <w:charset w:val="00"/>
    <w:family w:val="swiss"/>
    <w:pitch w:val="variable"/>
    <w:sig w:usb0="8000002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Avenir Book">
    <w:panose1 w:val="02000503020000020003"/>
    <w:charset w:val="00"/>
    <w:family w:val="auto"/>
    <w:pitch w:val="variable"/>
    <w:sig w:usb0="800000A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3710794"/>
      <w:docPartObj>
        <w:docPartGallery w:val="Page Numbers (Bottom of Page)"/>
        <w:docPartUnique/>
      </w:docPartObj>
    </w:sdtPr>
    <w:sdtContent>
      <w:p w14:paraId="7FABE044" w14:textId="232387A8" w:rsidR="00C31E87" w:rsidRDefault="00C31E87" w:rsidP="004F56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6311B9" w14:textId="77777777" w:rsidR="00C31E87" w:rsidRDefault="00C31E87" w:rsidP="00C31E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Next" w:hAnsi="Avenir Next"/>
        <w:sz w:val="20"/>
        <w:szCs w:val="20"/>
      </w:rPr>
      <w:id w:val="154650942"/>
      <w:docPartObj>
        <w:docPartGallery w:val="Page Numbers (Bottom of Page)"/>
        <w:docPartUnique/>
      </w:docPartObj>
    </w:sdtPr>
    <w:sdtContent>
      <w:p w14:paraId="767F4F8B" w14:textId="53DFAE3B" w:rsidR="00C31E87" w:rsidRPr="00026D97" w:rsidRDefault="00D71954" w:rsidP="004F56B4">
        <w:pPr>
          <w:pStyle w:val="Footer"/>
          <w:framePr w:wrap="none" w:vAnchor="text" w:hAnchor="margin" w:xAlign="right" w:y="1"/>
          <w:rPr>
            <w:rStyle w:val="PageNumber"/>
            <w:rFonts w:ascii="Avenir Next" w:hAnsi="Avenir Next"/>
            <w:sz w:val="20"/>
            <w:szCs w:val="20"/>
          </w:rPr>
        </w:pPr>
        <w:r>
          <w:rPr>
            <w:rStyle w:val="PageNumber"/>
            <w:rFonts w:ascii="Avenir Next" w:hAnsi="Avenir Next"/>
            <w:sz w:val="20"/>
            <w:szCs w:val="20"/>
          </w:rPr>
          <w:t xml:space="preserve">Page </w:t>
        </w:r>
        <w:r w:rsidR="00C31E87" w:rsidRPr="00026D97">
          <w:rPr>
            <w:rStyle w:val="PageNumber"/>
            <w:rFonts w:ascii="Avenir Next" w:hAnsi="Avenir Next"/>
            <w:sz w:val="20"/>
            <w:szCs w:val="20"/>
          </w:rPr>
          <w:fldChar w:fldCharType="begin"/>
        </w:r>
        <w:r w:rsidR="00C31E87" w:rsidRPr="00026D97">
          <w:rPr>
            <w:rStyle w:val="PageNumber"/>
            <w:rFonts w:ascii="Avenir Next" w:hAnsi="Avenir Next"/>
            <w:sz w:val="20"/>
            <w:szCs w:val="20"/>
          </w:rPr>
          <w:instrText xml:space="preserve"> PAGE </w:instrText>
        </w:r>
        <w:r w:rsidR="00C31E87" w:rsidRPr="00026D97">
          <w:rPr>
            <w:rStyle w:val="PageNumber"/>
            <w:rFonts w:ascii="Avenir Next" w:hAnsi="Avenir Next"/>
            <w:sz w:val="20"/>
            <w:szCs w:val="20"/>
          </w:rPr>
          <w:fldChar w:fldCharType="separate"/>
        </w:r>
        <w:r w:rsidR="00C31E87" w:rsidRPr="00026D97">
          <w:rPr>
            <w:rStyle w:val="PageNumber"/>
            <w:rFonts w:ascii="Avenir Next" w:hAnsi="Avenir Next"/>
            <w:noProof/>
            <w:sz w:val="20"/>
            <w:szCs w:val="20"/>
          </w:rPr>
          <w:t>1</w:t>
        </w:r>
        <w:r w:rsidR="00C31E87" w:rsidRPr="00026D97">
          <w:rPr>
            <w:rStyle w:val="PageNumber"/>
            <w:rFonts w:ascii="Avenir Next" w:hAnsi="Avenir Next"/>
            <w:sz w:val="20"/>
            <w:szCs w:val="20"/>
          </w:rPr>
          <w:fldChar w:fldCharType="end"/>
        </w:r>
      </w:p>
    </w:sdtContent>
  </w:sdt>
  <w:p w14:paraId="33FC70C7" w14:textId="77777777" w:rsidR="00C31E87" w:rsidRDefault="00C31E87" w:rsidP="00C31E8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00071" w14:textId="77777777" w:rsidR="00A62646" w:rsidRDefault="00A62646" w:rsidP="00EF7A50">
      <w:r>
        <w:separator/>
      </w:r>
    </w:p>
  </w:footnote>
  <w:footnote w:type="continuationSeparator" w:id="0">
    <w:p w14:paraId="388695E7" w14:textId="77777777" w:rsidR="00A62646" w:rsidRDefault="00A62646" w:rsidP="00EF7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410E" w14:textId="77777777" w:rsidR="00EF7A50" w:rsidRPr="0075588A" w:rsidRDefault="00EF7A50" w:rsidP="005330D2">
    <w:pPr>
      <w:rPr>
        <w:b/>
        <w:bCs/>
      </w:rPr>
    </w:pPr>
  </w:p>
  <w:p w14:paraId="71C28347" w14:textId="77777777" w:rsidR="00EF7A50" w:rsidRDefault="00EF7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2069B"/>
    <w:multiLevelType w:val="hybridMultilevel"/>
    <w:tmpl w:val="40C2A1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02438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wNDe2MDYxNTM3MTVU0lEKTi0uzszPAykwrAUAaRxVgSwAAAA="/>
  </w:docVars>
  <w:rsids>
    <w:rsidRoot w:val="003A48A1"/>
    <w:rsid w:val="00026D97"/>
    <w:rsid w:val="00032791"/>
    <w:rsid w:val="000504A5"/>
    <w:rsid w:val="000543F9"/>
    <w:rsid w:val="00073881"/>
    <w:rsid w:val="00093891"/>
    <w:rsid w:val="000B7D71"/>
    <w:rsid w:val="000D0D8C"/>
    <w:rsid w:val="000D30B4"/>
    <w:rsid w:val="000D4971"/>
    <w:rsid w:val="000F32F3"/>
    <w:rsid w:val="000F4786"/>
    <w:rsid w:val="000F5F93"/>
    <w:rsid w:val="00117EE9"/>
    <w:rsid w:val="001647CA"/>
    <w:rsid w:val="00176A18"/>
    <w:rsid w:val="001A1308"/>
    <w:rsid w:val="001B75C6"/>
    <w:rsid w:val="001D735C"/>
    <w:rsid w:val="002070D3"/>
    <w:rsid w:val="00216BFB"/>
    <w:rsid w:val="00217E8F"/>
    <w:rsid w:val="00222611"/>
    <w:rsid w:val="00230747"/>
    <w:rsid w:val="00282C30"/>
    <w:rsid w:val="00291E95"/>
    <w:rsid w:val="002E0FB2"/>
    <w:rsid w:val="002E2C30"/>
    <w:rsid w:val="002E2E90"/>
    <w:rsid w:val="002F3B57"/>
    <w:rsid w:val="002F6D94"/>
    <w:rsid w:val="003049D0"/>
    <w:rsid w:val="00312BE9"/>
    <w:rsid w:val="00321F35"/>
    <w:rsid w:val="003416BC"/>
    <w:rsid w:val="00352AC0"/>
    <w:rsid w:val="0035734A"/>
    <w:rsid w:val="003753BF"/>
    <w:rsid w:val="00384AF7"/>
    <w:rsid w:val="0039187F"/>
    <w:rsid w:val="00397115"/>
    <w:rsid w:val="003A2F4B"/>
    <w:rsid w:val="003A48A1"/>
    <w:rsid w:val="003E2AC6"/>
    <w:rsid w:val="003F1A9E"/>
    <w:rsid w:val="0040332E"/>
    <w:rsid w:val="00403EDB"/>
    <w:rsid w:val="00407950"/>
    <w:rsid w:val="004131C1"/>
    <w:rsid w:val="00420476"/>
    <w:rsid w:val="004513D3"/>
    <w:rsid w:val="00454983"/>
    <w:rsid w:val="00456255"/>
    <w:rsid w:val="00467F09"/>
    <w:rsid w:val="00483605"/>
    <w:rsid w:val="00492D9F"/>
    <w:rsid w:val="004C7B0B"/>
    <w:rsid w:val="004C7FB5"/>
    <w:rsid w:val="004D40AF"/>
    <w:rsid w:val="00520FAF"/>
    <w:rsid w:val="00522CF8"/>
    <w:rsid w:val="00531600"/>
    <w:rsid w:val="005330D2"/>
    <w:rsid w:val="0056077E"/>
    <w:rsid w:val="00565D37"/>
    <w:rsid w:val="00581C0F"/>
    <w:rsid w:val="0058402C"/>
    <w:rsid w:val="00586C9A"/>
    <w:rsid w:val="005B7A2D"/>
    <w:rsid w:val="005D36E5"/>
    <w:rsid w:val="005D5292"/>
    <w:rsid w:val="005E34FB"/>
    <w:rsid w:val="005E76A7"/>
    <w:rsid w:val="005F210A"/>
    <w:rsid w:val="005F50C9"/>
    <w:rsid w:val="00612C0A"/>
    <w:rsid w:val="00631F70"/>
    <w:rsid w:val="006346E4"/>
    <w:rsid w:val="00635702"/>
    <w:rsid w:val="00663070"/>
    <w:rsid w:val="006633BC"/>
    <w:rsid w:val="00664A00"/>
    <w:rsid w:val="00665983"/>
    <w:rsid w:val="00690818"/>
    <w:rsid w:val="006920EC"/>
    <w:rsid w:val="006A09B0"/>
    <w:rsid w:val="006A6580"/>
    <w:rsid w:val="006B19AA"/>
    <w:rsid w:val="006E28F1"/>
    <w:rsid w:val="006E3B6E"/>
    <w:rsid w:val="006E472E"/>
    <w:rsid w:val="006F4E11"/>
    <w:rsid w:val="007005FB"/>
    <w:rsid w:val="007008AA"/>
    <w:rsid w:val="0070726C"/>
    <w:rsid w:val="007168FB"/>
    <w:rsid w:val="007230AC"/>
    <w:rsid w:val="00724A71"/>
    <w:rsid w:val="00750EA5"/>
    <w:rsid w:val="0075588A"/>
    <w:rsid w:val="00757FC1"/>
    <w:rsid w:val="00773D80"/>
    <w:rsid w:val="0079710E"/>
    <w:rsid w:val="007C06A3"/>
    <w:rsid w:val="007D46FE"/>
    <w:rsid w:val="007E2A75"/>
    <w:rsid w:val="007E7923"/>
    <w:rsid w:val="00811260"/>
    <w:rsid w:val="00813346"/>
    <w:rsid w:val="00813E8B"/>
    <w:rsid w:val="0081686B"/>
    <w:rsid w:val="0082601A"/>
    <w:rsid w:val="008539D0"/>
    <w:rsid w:val="00877449"/>
    <w:rsid w:val="00881B5B"/>
    <w:rsid w:val="00886155"/>
    <w:rsid w:val="0089533E"/>
    <w:rsid w:val="00897987"/>
    <w:rsid w:val="008B5B46"/>
    <w:rsid w:val="008C097A"/>
    <w:rsid w:val="008D07E9"/>
    <w:rsid w:val="008D0C60"/>
    <w:rsid w:val="008D57A1"/>
    <w:rsid w:val="008F507E"/>
    <w:rsid w:val="008F765B"/>
    <w:rsid w:val="00904CFB"/>
    <w:rsid w:val="00927A86"/>
    <w:rsid w:val="009432C6"/>
    <w:rsid w:val="00960BDE"/>
    <w:rsid w:val="00961930"/>
    <w:rsid w:val="0099404B"/>
    <w:rsid w:val="009A7F6E"/>
    <w:rsid w:val="009C4C87"/>
    <w:rsid w:val="009D03A0"/>
    <w:rsid w:val="009D0D49"/>
    <w:rsid w:val="009E642C"/>
    <w:rsid w:val="009F10A3"/>
    <w:rsid w:val="009F6DB9"/>
    <w:rsid w:val="00A15289"/>
    <w:rsid w:val="00A15B9D"/>
    <w:rsid w:val="00A243AE"/>
    <w:rsid w:val="00A466C2"/>
    <w:rsid w:val="00A57908"/>
    <w:rsid w:val="00A62646"/>
    <w:rsid w:val="00A647D9"/>
    <w:rsid w:val="00A7052E"/>
    <w:rsid w:val="00A733BB"/>
    <w:rsid w:val="00A75EA0"/>
    <w:rsid w:val="00AA75D0"/>
    <w:rsid w:val="00AB6361"/>
    <w:rsid w:val="00AC4FEC"/>
    <w:rsid w:val="00AD196B"/>
    <w:rsid w:val="00AD6921"/>
    <w:rsid w:val="00AF7CFC"/>
    <w:rsid w:val="00B22EC0"/>
    <w:rsid w:val="00B32B7E"/>
    <w:rsid w:val="00B5050D"/>
    <w:rsid w:val="00B65991"/>
    <w:rsid w:val="00B72AE7"/>
    <w:rsid w:val="00B844BC"/>
    <w:rsid w:val="00BA1793"/>
    <w:rsid w:val="00BB2481"/>
    <w:rsid w:val="00BE2954"/>
    <w:rsid w:val="00BF0F36"/>
    <w:rsid w:val="00C06E0F"/>
    <w:rsid w:val="00C10AF3"/>
    <w:rsid w:val="00C15AA4"/>
    <w:rsid w:val="00C16F04"/>
    <w:rsid w:val="00C31E87"/>
    <w:rsid w:val="00C34867"/>
    <w:rsid w:val="00C36490"/>
    <w:rsid w:val="00C5711B"/>
    <w:rsid w:val="00C57160"/>
    <w:rsid w:val="00C60646"/>
    <w:rsid w:val="00C62CB3"/>
    <w:rsid w:val="00C67B61"/>
    <w:rsid w:val="00C76BF8"/>
    <w:rsid w:val="00C81908"/>
    <w:rsid w:val="00C93375"/>
    <w:rsid w:val="00CA4CAF"/>
    <w:rsid w:val="00CB74FA"/>
    <w:rsid w:val="00D12518"/>
    <w:rsid w:val="00D33D55"/>
    <w:rsid w:val="00D415F3"/>
    <w:rsid w:val="00D56D90"/>
    <w:rsid w:val="00D71954"/>
    <w:rsid w:val="00D817CA"/>
    <w:rsid w:val="00D8746F"/>
    <w:rsid w:val="00DB5776"/>
    <w:rsid w:val="00DB67E5"/>
    <w:rsid w:val="00DB6BD6"/>
    <w:rsid w:val="00DF3227"/>
    <w:rsid w:val="00E00FA4"/>
    <w:rsid w:val="00E1394E"/>
    <w:rsid w:val="00E153A1"/>
    <w:rsid w:val="00E356D2"/>
    <w:rsid w:val="00E57A13"/>
    <w:rsid w:val="00E7230B"/>
    <w:rsid w:val="00EA027D"/>
    <w:rsid w:val="00EA0486"/>
    <w:rsid w:val="00EC607B"/>
    <w:rsid w:val="00EF7A50"/>
    <w:rsid w:val="00F17158"/>
    <w:rsid w:val="00F322A2"/>
    <w:rsid w:val="00F34789"/>
    <w:rsid w:val="00F4089A"/>
    <w:rsid w:val="00F62834"/>
    <w:rsid w:val="00F72B33"/>
    <w:rsid w:val="00F94F44"/>
    <w:rsid w:val="00FA6BF2"/>
    <w:rsid w:val="00FE67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C2A96"/>
  <w15:chartTrackingRefBased/>
  <w15:docId w15:val="{180F239C-71B6-8B4B-ABE8-11FB6B69D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F09"/>
    <w:pPr>
      <w:ind w:left="720"/>
      <w:contextualSpacing/>
    </w:pPr>
  </w:style>
  <w:style w:type="paragraph" w:styleId="Header">
    <w:name w:val="header"/>
    <w:basedOn w:val="Normal"/>
    <w:link w:val="HeaderChar"/>
    <w:uiPriority w:val="99"/>
    <w:unhideWhenUsed/>
    <w:rsid w:val="00EF7A50"/>
    <w:pPr>
      <w:tabs>
        <w:tab w:val="center" w:pos="4513"/>
        <w:tab w:val="right" w:pos="9026"/>
      </w:tabs>
    </w:pPr>
  </w:style>
  <w:style w:type="character" w:customStyle="1" w:styleId="HeaderChar">
    <w:name w:val="Header Char"/>
    <w:basedOn w:val="DefaultParagraphFont"/>
    <w:link w:val="Header"/>
    <w:uiPriority w:val="99"/>
    <w:rsid w:val="00EF7A50"/>
  </w:style>
  <w:style w:type="paragraph" w:styleId="Footer">
    <w:name w:val="footer"/>
    <w:basedOn w:val="Normal"/>
    <w:link w:val="FooterChar"/>
    <w:uiPriority w:val="99"/>
    <w:unhideWhenUsed/>
    <w:rsid w:val="00EF7A50"/>
    <w:pPr>
      <w:tabs>
        <w:tab w:val="center" w:pos="4513"/>
        <w:tab w:val="right" w:pos="9026"/>
      </w:tabs>
    </w:pPr>
  </w:style>
  <w:style w:type="character" w:customStyle="1" w:styleId="FooterChar">
    <w:name w:val="Footer Char"/>
    <w:basedOn w:val="DefaultParagraphFont"/>
    <w:link w:val="Footer"/>
    <w:uiPriority w:val="99"/>
    <w:rsid w:val="00EF7A50"/>
  </w:style>
  <w:style w:type="paragraph" w:styleId="NormalWeb">
    <w:name w:val="Normal (Web)"/>
    <w:basedOn w:val="Normal"/>
    <w:uiPriority w:val="99"/>
    <w:unhideWhenUsed/>
    <w:rsid w:val="002E2C30"/>
    <w:pPr>
      <w:spacing w:before="100" w:beforeAutospacing="1" w:after="100" w:afterAutospacing="1"/>
    </w:pPr>
    <w:rPr>
      <w:rFonts w:ascii="Times New Roman" w:eastAsia="Times New Roman" w:hAnsi="Times New Roman" w:cs="Times New Roman"/>
      <w:lang w:eastAsia="en-GB"/>
    </w:rPr>
  </w:style>
  <w:style w:type="paragraph" w:customStyle="1" w:styleId="align-justify">
    <w:name w:val="align-justify"/>
    <w:basedOn w:val="Normal"/>
    <w:rsid w:val="00897987"/>
    <w:pPr>
      <w:spacing w:before="100" w:beforeAutospacing="1" w:after="100" w:afterAutospacing="1"/>
    </w:pPr>
    <w:rPr>
      <w:rFonts w:ascii="Times New Roman" w:eastAsia="Times New Roman" w:hAnsi="Times New Roman" w:cs="Times New Roman"/>
      <w:lang w:eastAsia="en-GB"/>
    </w:rPr>
  </w:style>
  <w:style w:type="character" w:customStyle="1" w:styleId="font-arial">
    <w:name w:val="font-arial"/>
    <w:basedOn w:val="DefaultParagraphFont"/>
    <w:rsid w:val="00897987"/>
  </w:style>
  <w:style w:type="character" w:styleId="Emphasis">
    <w:name w:val="Emphasis"/>
    <w:basedOn w:val="DefaultParagraphFont"/>
    <w:uiPriority w:val="20"/>
    <w:qFormat/>
    <w:rsid w:val="00897987"/>
    <w:rPr>
      <w:i/>
      <w:iCs/>
    </w:rPr>
  </w:style>
  <w:style w:type="character" w:styleId="Strong">
    <w:name w:val="Strong"/>
    <w:basedOn w:val="DefaultParagraphFont"/>
    <w:uiPriority w:val="22"/>
    <w:qFormat/>
    <w:rsid w:val="009432C6"/>
    <w:rPr>
      <w:b/>
      <w:bCs/>
    </w:rPr>
  </w:style>
  <w:style w:type="character" w:styleId="PageNumber">
    <w:name w:val="page number"/>
    <w:basedOn w:val="DefaultParagraphFont"/>
    <w:uiPriority w:val="99"/>
    <w:semiHidden/>
    <w:unhideWhenUsed/>
    <w:rsid w:val="00C31E87"/>
  </w:style>
  <w:style w:type="paragraph" w:styleId="Revision">
    <w:name w:val="Revision"/>
    <w:hidden/>
    <w:uiPriority w:val="99"/>
    <w:semiHidden/>
    <w:rsid w:val="006920EC"/>
  </w:style>
  <w:style w:type="character" w:styleId="CommentReference">
    <w:name w:val="annotation reference"/>
    <w:basedOn w:val="DefaultParagraphFont"/>
    <w:uiPriority w:val="99"/>
    <w:semiHidden/>
    <w:unhideWhenUsed/>
    <w:rsid w:val="006920EC"/>
    <w:rPr>
      <w:sz w:val="16"/>
      <w:szCs w:val="16"/>
    </w:rPr>
  </w:style>
  <w:style w:type="paragraph" w:styleId="CommentText">
    <w:name w:val="annotation text"/>
    <w:basedOn w:val="Normal"/>
    <w:link w:val="CommentTextChar"/>
    <w:uiPriority w:val="99"/>
    <w:semiHidden/>
    <w:unhideWhenUsed/>
    <w:rsid w:val="006920EC"/>
    <w:rPr>
      <w:sz w:val="20"/>
      <w:szCs w:val="20"/>
    </w:rPr>
  </w:style>
  <w:style w:type="character" w:customStyle="1" w:styleId="CommentTextChar">
    <w:name w:val="Comment Text Char"/>
    <w:basedOn w:val="DefaultParagraphFont"/>
    <w:link w:val="CommentText"/>
    <w:uiPriority w:val="99"/>
    <w:semiHidden/>
    <w:rsid w:val="006920EC"/>
    <w:rPr>
      <w:sz w:val="20"/>
      <w:szCs w:val="20"/>
    </w:rPr>
  </w:style>
  <w:style w:type="paragraph" w:styleId="CommentSubject">
    <w:name w:val="annotation subject"/>
    <w:basedOn w:val="CommentText"/>
    <w:next w:val="CommentText"/>
    <w:link w:val="CommentSubjectChar"/>
    <w:uiPriority w:val="99"/>
    <w:semiHidden/>
    <w:unhideWhenUsed/>
    <w:rsid w:val="006920EC"/>
    <w:rPr>
      <w:b/>
      <w:bCs/>
    </w:rPr>
  </w:style>
  <w:style w:type="character" w:customStyle="1" w:styleId="CommentSubjectChar">
    <w:name w:val="Comment Subject Char"/>
    <w:basedOn w:val="CommentTextChar"/>
    <w:link w:val="CommentSubject"/>
    <w:uiPriority w:val="99"/>
    <w:semiHidden/>
    <w:rsid w:val="006920EC"/>
    <w:rPr>
      <w:b/>
      <w:bCs/>
      <w:sz w:val="20"/>
      <w:szCs w:val="20"/>
    </w:rPr>
  </w:style>
  <w:style w:type="table" w:styleId="TableGrid">
    <w:name w:val="Table Grid"/>
    <w:basedOn w:val="TableNormal"/>
    <w:uiPriority w:val="39"/>
    <w:rsid w:val="00C81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06439">
      <w:bodyDiv w:val="1"/>
      <w:marLeft w:val="0"/>
      <w:marRight w:val="0"/>
      <w:marTop w:val="0"/>
      <w:marBottom w:val="0"/>
      <w:divBdr>
        <w:top w:val="none" w:sz="0" w:space="0" w:color="auto"/>
        <w:left w:val="none" w:sz="0" w:space="0" w:color="auto"/>
        <w:bottom w:val="none" w:sz="0" w:space="0" w:color="auto"/>
        <w:right w:val="none" w:sz="0" w:space="0" w:color="auto"/>
      </w:divBdr>
      <w:divsChild>
        <w:div w:id="2124955322">
          <w:marLeft w:val="0"/>
          <w:marRight w:val="0"/>
          <w:marTop w:val="0"/>
          <w:marBottom w:val="0"/>
          <w:divBdr>
            <w:top w:val="none" w:sz="0" w:space="0" w:color="auto"/>
            <w:left w:val="none" w:sz="0" w:space="0" w:color="auto"/>
            <w:bottom w:val="none" w:sz="0" w:space="0" w:color="auto"/>
            <w:right w:val="none" w:sz="0" w:space="0" w:color="auto"/>
          </w:divBdr>
          <w:divsChild>
            <w:div w:id="75523326">
              <w:marLeft w:val="0"/>
              <w:marRight w:val="0"/>
              <w:marTop w:val="0"/>
              <w:marBottom w:val="0"/>
              <w:divBdr>
                <w:top w:val="none" w:sz="0" w:space="0" w:color="auto"/>
                <w:left w:val="none" w:sz="0" w:space="0" w:color="auto"/>
                <w:bottom w:val="none" w:sz="0" w:space="0" w:color="auto"/>
                <w:right w:val="none" w:sz="0" w:space="0" w:color="auto"/>
              </w:divBdr>
              <w:divsChild>
                <w:div w:id="368385233">
                  <w:marLeft w:val="0"/>
                  <w:marRight w:val="0"/>
                  <w:marTop w:val="0"/>
                  <w:marBottom w:val="0"/>
                  <w:divBdr>
                    <w:top w:val="none" w:sz="0" w:space="0" w:color="auto"/>
                    <w:left w:val="none" w:sz="0" w:space="0" w:color="auto"/>
                    <w:bottom w:val="none" w:sz="0" w:space="0" w:color="auto"/>
                    <w:right w:val="none" w:sz="0" w:space="0" w:color="auto"/>
                  </w:divBdr>
                  <w:divsChild>
                    <w:div w:id="901133199">
                      <w:marLeft w:val="0"/>
                      <w:marRight w:val="0"/>
                      <w:marTop w:val="0"/>
                      <w:marBottom w:val="0"/>
                      <w:divBdr>
                        <w:top w:val="none" w:sz="0" w:space="0" w:color="auto"/>
                        <w:left w:val="none" w:sz="0" w:space="0" w:color="auto"/>
                        <w:bottom w:val="none" w:sz="0" w:space="0" w:color="auto"/>
                        <w:right w:val="none" w:sz="0" w:space="0" w:color="auto"/>
                      </w:divBdr>
                    </w:div>
                  </w:divsChild>
                </w:div>
                <w:div w:id="295725514">
                  <w:marLeft w:val="0"/>
                  <w:marRight w:val="0"/>
                  <w:marTop w:val="0"/>
                  <w:marBottom w:val="0"/>
                  <w:divBdr>
                    <w:top w:val="none" w:sz="0" w:space="0" w:color="auto"/>
                    <w:left w:val="none" w:sz="0" w:space="0" w:color="auto"/>
                    <w:bottom w:val="none" w:sz="0" w:space="0" w:color="auto"/>
                    <w:right w:val="none" w:sz="0" w:space="0" w:color="auto"/>
                  </w:divBdr>
                  <w:divsChild>
                    <w:div w:id="155920861">
                      <w:marLeft w:val="0"/>
                      <w:marRight w:val="0"/>
                      <w:marTop w:val="0"/>
                      <w:marBottom w:val="0"/>
                      <w:divBdr>
                        <w:top w:val="none" w:sz="0" w:space="0" w:color="auto"/>
                        <w:left w:val="none" w:sz="0" w:space="0" w:color="auto"/>
                        <w:bottom w:val="none" w:sz="0" w:space="0" w:color="auto"/>
                        <w:right w:val="none" w:sz="0" w:space="0" w:color="auto"/>
                      </w:divBdr>
                    </w:div>
                  </w:divsChild>
                </w:div>
                <w:div w:id="1203130608">
                  <w:marLeft w:val="0"/>
                  <w:marRight w:val="0"/>
                  <w:marTop w:val="0"/>
                  <w:marBottom w:val="0"/>
                  <w:divBdr>
                    <w:top w:val="none" w:sz="0" w:space="0" w:color="auto"/>
                    <w:left w:val="none" w:sz="0" w:space="0" w:color="auto"/>
                    <w:bottom w:val="none" w:sz="0" w:space="0" w:color="auto"/>
                    <w:right w:val="none" w:sz="0" w:space="0" w:color="auto"/>
                  </w:divBdr>
                  <w:divsChild>
                    <w:div w:id="554052459">
                      <w:marLeft w:val="0"/>
                      <w:marRight w:val="0"/>
                      <w:marTop w:val="0"/>
                      <w:marBottom w:val="0"/>
                      <w:divBdr>
                        <w:top w:val="none" w:sz="0" w:space="0" w:color="auto"/>
                        <w:left w:val="none" w:sz="0" w:space="0" w:color="auto"/>
                        <w:bottom w:val="none" w:sz="0" w:space="0" w:color="auto"/>
                        <w:right w:val="none" w:sz="0" w:space="0" w:color="auto"/>
                      </w:divBdr>
                    </w:div>
                  </w:divsChild>
                </w:div>
                <w:div w:id="112485525">
                  <w:marLeft w:val="0"/>
                  <w:marRight w:val="0"/>
                  <w:marTop w:val="0"/>
                  <w:marBottom w:val="0"/>
                  <w:divBdr>
                    <w:top w:val="none" w:sz="0" w:space="0" w:color="auto"/>
                    <w:left w:val="none" w:sz="0" w:space="0" w:color="auto"/>
                    <w:bottom w:val="none" w:sz="0" w:space="0" w:color="auto"/>
                    <w:right w:val="none" w:sz="0" w:space="0" w:color="auto"/>
                  </w:divBdr>
                  <w:divsChild>
                    <w:div w:id="502549790">
                      <w:marLeft w:val="0"/>
                      <w:marRight w:val="0"/>
                      <w:marTop w:val="0"/>
                      <w:marBottom w:val="0"/>
                      <w:divBdr>
                        <w:top w:val="none" w:sz="0" w:space="0" w:color="auto"/>
                        <w:left w:val="none" w:sz="0" w:space="0" w:color="auto"/>
                        <w:bottom w:val="none" w:sz="0" w:space="0" w:color="auto"/>
                        <w:right w:val="none" w:sz="0" w:space="0" w:color="auto"/>
                      </w:divBdr>
                    </w:div>
                  </w:divsChild>
                </w:div>
                <w:div w:id="2053536141">
                  <w:marLeft w:val="0"/>
                  <w:marRight w:val="0"/>
                  <w:marTop w:val="0"/>
                  <w:marBottom w:val="0"/>
                  <w:divBdr>
                    <w:top w:val="none" w:sz="0" w:space="0" w:color="auto"/>
                    <w:left w:val="none" w:sz="0" w:space="0" w:color="auto"/>
                    <w:bottom w:val="none" w:sz="0" w:space="0" w:color="auto"/>
                    <w:right w:val="none" w:sz="0" w:space="0" w:color="auto"/>
                  </w:divBdr>
                  <w:divsChild>
                    <w:div w:id="1495224532">
                      <w:marLeft w:val="0"/>
                      <w:marRight w:val="0"/>
                      <w:marTop w:val="0"/>
                      <w:marBottom w:val="0"/>
                      <w:divBdr>
                        <w:top w:val="none" w:sz="0" w:space="0" w:color="auto"/>
                        <w:left w:val="none" w:sz="0" w:space="0" w:color="auto"/>
                        <w:bottom w:val="none" w:sz="0" w:space="0" w:color="auto"/>
                        <w:right w:val="none" w:sz="0" w:space="0" w:color="auto"/>
                      </w:divBdr>
                    </w:div>
                  </w:divsChild>
                </w:div>
                <w:div w:id="332222649">
                  <w:marLeft w:val="0"/>
                  <w:marRight w:val="0"/>
                  <w:marTop w:val="0"/>
                  <w:marBottom w:val="0"/>
                  <w:divBdr>
                    <w:top w:val="none" w:sz="0" w:space="0" w:color="auto"/>
                    <w:left w:val="none" w:sz="0" w:space="0" w:color="auto"/>
                    <w:bottom w:val="none" w:sz="0" w:space="0" w:color="auto"/>
                    <w:right w:val="none" w:sz="0" w:space="0" w:color="auto"/>
                  </w:divBdr>
                  <w:divsChild>
                    <w:div w:id="1033112254">
                      <w:marLeft w:val="0"/>
                      <w:marRight w:val="0"/>
                      <w:marTop w:val="0"/>
                      <w:marBottom w:val="0"/>
                      <w:divBdr>
                        <w:top w:val="none" w:sz="0" w:space="0" w:color="auto"/>
                        <w:left w:val="none" w:sz="0" w:space="0" w:color="auto"/>
                        <w:bottom w:val="none" w:sz="0" w:space="0" w:color="auto"/>
                        <w:right w:val="none" w:sz="0" w:space="0" w:color="auto"/>
                      </w:divBdr>
                    </w:div>
                  </w:divsChild>
                </w:div>
                <w:div w:id="1047534571">
                  <w:marLeft w:val="0"/>
                  <w:marRight w:val="0"/>
                  <w:marTop w:val="0"/>
                  <w:marBottom w:val="0"/>
                  <w:divBdr>
                    <w:top w:val="none" w:sz="0" w:space="0" w:color="auto"/>
                    <w:left w:val="none" w:sz="0" w:space="0" w:color="auto"/>
                    <w:bottom w:val="none" w:sz="0" w:space="0" w:color="auto"/>
                    <w:right w:val="none" w:sz="0" w:space="0" w:color="auto"/>
                  </w:divBdr>
                  <w:divsChild>
                    <w:div w:id="17605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7934">
      <w:bodyDiv w:val="1"/>
      <w:marLeft w:val="0"/>
      <w:marRight w:val="0"/>
      <w:marTop w:val="0"/>
      <w:marBottom w:val="0"/>
      <w:divBdr>
        <w:top w:val="none" w:sz="0" w:space="0" w:color="auto"/>
        <w:left w:val="none" w:sz="0" w:space="0" w:color="auto"/>
        <w:bottom w:val="none" w:sz="0" w:space="0" w:color="auto"/>
        <w:right w:val="none" w:sz="0" w:space="0" w:color="auto"/>
      </w:divBdr>
      <w:divsChild>
        <w:div w:id="1394232070">
          <w:marLeft w:val="0"/>
          <w:marRight w:val="0"/>
          <w:marTop w:val="0"/>
          <w:marBottom w:val="0"/>
          <w:divBdr>
            <w:top w:val="none" w:sz="0" w:space="0" w:color="auto"/>
            <w:left w:val="none" w:sz="0" w:space="0" w:color="auto"/>
            <w:bottom w:val="none" w:sz="0" w:space="0" w:color="auto"/>
            <w:right w:val="none" w:sz="0" w:space="0" w:color="auto"/>
          </w:divBdr>
        </w:div>
        <w:div w:id="360742828">
          <w:marLeft w:val="0"/>
          <w:marRight w:val="0"/>
          <w:marTop w:val="0"/>
          <w:marBottom w:val="0"/>
          <w:divBdr>
            <w:top w:val="none" w:sz="0" w:space="0" w:color="auto"/>
            <w:left w:val="none" w:sz="0" w:space="0" w:color="auto"/>
            <w:bottom w:val="none" w:sz="0" w:space="0" w:color="auto"/>
            <w:right w:val="none" w:sz="0" w:space="0" w:color="auto"/>
          </w:divBdr>
          <w:divsChild>
            <w:div w:id="13982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4663">
      <w:bodyDiv w:val="1"/>
      <w:marLeft w:val="0"/>
      <w:marRight w:val="0"/>
      <w:marTop w:val="0"/>
      <w:marBottom w:val="0"/>
      <w:divBdr>
        <w:top w:val="none" w:sz="0" w:space="0" w:color="auto"/>
        <w:left w:val="none" w:sz="0" w:space="0" w:color="auto"/>
        <w:bottom w:val="none" w:sz="0" w:space="0" w:color="auto"/>
        <w:right w:val="none" w:sz="0" w:space="0" w:color="auto"/>
      </w:divBdr>
    </w:div>
    <w:div w:id="605383306">
      <w:bodyDiv w:val="1"/>
      <w:marLeft w:val="0"/>
      <w:marRight w:val="0"/>
      <w:marTop w:val="0"/>
      <w:marBottom w:val="0"/>
      <w:divBdr>
        <w:top w:val="none" w:sz="0" w:space="0" w:color="auto"/>
        <w:left w:val="none" w:sz="0" w:space="0" w:color="auto"/>
        <w:bottom w:val="none" w:sz="0" w:space="0" w:color="auto"/>
        <w:right w:val="none" w:sz="0" w:space="0" w:color="auto"/>
      </w:divBdr>
    </w:div>
    <w:div w:id="707873122">
      <w:bodyDiv w:val="1"/>
      <w:marLeft w:val="0"/>
      <w:marRight w:val="0"/>
      <w:marTop w:val="0"/>
      <w:marBottom w:val="0"/>
      <w:divBdr>
        <w:top w:val="none" w:sz="0" w:space="0" w:color="auto"/>
        <w:left w:val="none" w:sz="0" w:space="0" w:color="auto"/>
        <w:bottom w:val="none" w:sz="0" w:space="0" w:color="auto"/>
        <w:right w:val="none" w:sz="0" w:space="0" w:color="auto"/>
      </w:divBdr>
    </w:div>
    <w:div w:id="780683602">
      <w:bodyDiv w:val="1"/>
      <w:marLeft w:val="0"/>
      <w:marRight w:val="0"/>
      <w:marTop w:val="0"/>
      <w:marBottom w:val="0"/>
      <w:divBdr>
        <w:top w:val="none" w:sz="0" w:space="0" w:color="auto"/>
        <w:left w:val="none" w:sz="0" w:space="0" w:color="auto"/>
        <w:bottom w:val="none" w:sz="0" w:space="0" w:color="auto"/>
        <w:right w:val="none" w:sz="0" w:space="0" w:color="auto"/>
      </w:divBdr>
    </w:div>
    <w:div w:id="948469605">
      <w:bodyDiv w:val="1"/>
      <w:marLeft w:val="0"/>
      <w:marRight w:val="0"/>
      <w:marTop w:val="0"/>
      <w:marBottom w:val="0"/>
      <w:divBdr>
        <w:top w:val="none" w:sz="0" w:space="0" w:color="auto"/>
        <w:left w:val="none" w:sz="0" w:space="0" w:color="auto"/>
        <w:bottom w:val="none" w:sz="0" w:space="0" w:color="auto"/>
        <w:right w:val="none" w:sz="0" w:space="0" w:color="auto"/>
      </w:divBdr>
      <w:divsChild>
        <w:div w:id="1620255875">
          <w:marLeft w:val="0"/>
          <w:marRight w:val="0"/>
          <w:marTop w:val="0"/>
          <w:marBottom w:val="0"/>
          <w:divBdr>
            <w:top w:val="none" w:sz="0" w:space="0" w:color="auto"/>
            <w:left w:val="none" w:sz="0" w:space="0" w:color="auto"/>
            <w:bottom w:val="none" w:sz="0" w:space="0" w:color="auto"/>
            <w:right w:val="none" w:sz="0" w:space="0" w:color="auto"/>
          </w:divBdr>
          <w:divsChild>
            <w:div w:id="67381717">
              <w:marLeft w:val="0"/>
              <w:marRight w:val="0"/>
              <w:marTop w:val="0"/>
              <w:marBottom w:val="0"/>
              <w:divBdr>
                <w:top w:val="none" w:sz="0" w:space="0" w:color="auto"/>
                <w:left w:val="none" w:sz="0" w:space="0" w:color="auto"/>
                <w:bottom w:val="none" w:sz="0" w:space="0" w:color="auto"/>
                <w:right w:val="none" w:sz="0" w:space="0" w:color="auto"/>
              </w:divBdr>
              <w:divsChild>
                <w:div w:id="1948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44461">
      <w:bodyDiv w:val="1"/>
      <w:marLeft w:val="0"/>
      <w:marRight w:val="0"/>
      <w:marTop w:val="0"/>
      <w:marBottom w:val="0"/>
      <w:divBdr>
        <w:top w:val="none" w:sz="0" w:space="0" w:color="auto"/>
        <w:left w:val="none" w:sz="0" w:space="0" w:color="auto"/>
        <w:bottom w:val="none" w:sz="0" w:space="0" w:color="auto"/>
        <w:right w:val="none" w:sz="0" w:space="0" w:color="auto"/>
      </w:divBdr>
    </w:div>
    <w:div w:id="1154641065">
      <w:bodyDiv w:val="1"/>
      <w:marLeft w:val="0"/>
      <w:marRight w:val="0"/>
      <w:marTop w:val="0"/>
      <w:marBottom w:val="0"/>
      <w:divBdr>
        <w:top w:val="none" w:sz="0" w:space="0" w:color="auto"/>
        <w:left w:val="none" w:sz="0" w:space="0" w:color="auto"/>
        <w:bottom w:val="none" w:sz="0" w:space="0" w:color="auto"/>
        <w:right w:val="none" w:sz="0" w:space="0" w:color="auto"/>
      </w:divBdr>
    </w:div>
    <w:div w:id="1325283655">
      <w:bodyDiv w:val="1"/>
      <w:marLeft w:val="0"/>
      <w:marRight w:val="0"/>
      <w:marTop w:val="0"/>
      <w:marBottom w:val="0"/>
      <w:divBdr>
        <w:top w:val="none" w:sz="0" w:space="0" w:color="auto"/>
        <w:left w:val="none" w:sz="0" w:space="0" w:color="auto"/>
        <w:bottom w:val="none" w:sz="0" w:space="0" w:color="auto"/>
        <w:right w:val="none" w:sz="0" w:space="0" w:color="auto"/>
      </w:divBdr>
    </w:div>
    <w:div w:id="1379936192">
      <w:bodyDiv w:val="1"/>
      <w:marLeft w:val="0"/>
      <w:marRight w:val="0"/>
      <w:marTop w:val="0"/>
      <w:marBottom w:val="0"/>
      <w:divBdr>
        <w:top w:val="none" w:sz="0" w:space="0" w:color="auto"/>
        <w:left w:val="none" w:sz="0" w:space="0" w:color="auto"/>
        <w:bottom w:val="none" w:sz="0" w:space="0" w:color="auto"/>
        <w:right w:val="none" w:sz="0" w:space="0" w:color="auto"/>
      </w:divBdr>
    </w:div>
    <w:div w:id="1460764531">
      <w:bodyDiv w:val="1"/>
      <w:marLeft w:val="0"/>
      <w:marRight w:val="0"/>
      <w:marTop w:val="0"/>
      <w:marBottom w:val="0"/>
      <w:divBdr>
        <w:top w:val="none" w:sz="0" w:space="0" w:color="auto"/>
        <w:left w:val="none" w:sz="0" w:space="0" w:color="auto"/>
        <w:bottom w:val="none" w:sz="0" w:space="0" w:color="auto"/>
        <w:right w:val="none" w:sz="0" w:space="0" w:color="auto"/>
      </w:divBdr>
    </w:div>
    <w:div w:id="1620406542">
      <w:bodyDiv w:val="1"/>
      <w:marLeft w:val="0"/>
      <w:marRight w:val="0"/>
      <w:marTop w:val="0"/>
      <w:marBottom w:val="0"/>
      <w:divBdr>
        <w:top w:val="none" w:sz="0" w:space="0" w:color="auto"/>
        <w:left w:val="none" w:sz="0" w:space="0" w:color="auto"/>
        <w:bottom w:val="none" w:sz="0" w:space="0" w:color="auto"/>
        <w:right w:val="none" w:sz="0" w:space="0" w:color="auto"/>
      </w:divBdr>
    </w:div>
    <w:div w:id="1633436467">
      <w:bodyDiv w:val="1"/>
      <w:marLeft w:val="0"/>
      <w:marRight w:val="0"/>
      <w:marTop w:val="0"/>
      <w:marBottom w:val="0"/>
      <w:divBdr>
        <w:top w:val="none" w:sz="0" w:space="0" w:color="auto"/>
        <w:left w:val="none" w:sz="0" w:space="0" w:color="auto"/>
        <w:bottom w:val="none" w:sz="0" w:space="0" w:color="auto"/>
        <w:right w:val="none" w:sz="0" w:space="0" w:color="auto"/>
      </w:divBdr>
      <w:divsChild>
        <w:div w:id="847056909">
          <w:marLeft w:val="0"/>
          <w:marRight w:val="0"/>
          <w:marTop w:val="0"/>
          <w:marBottom w:val="0"/>
          <w:divBdr>
            <w:top w:val="none" w:sz="0" w:space="0" w:color="auto"/>
            <w:left w:val="none" w:sz="0" w:space="0" w:color="auto"/>
            <w:bottom w:val="none" w:sz="0" w:space="0" w:color="auto"/>
            <w:right w:val="none" w:sz="0" w:space="0" w:color="auto"/>
          </w:divBdr>
          <w:divsChild>
            <w:div w:id="151069786">
              <w:marLeft w:val="0"/>
              <w:marRight w:val="0"/>
              <w:marTop w:val="0"/>
              <w:marBottom w:val="0"/>
              <w:divBdr>
                <w:top w:val="none" w:sz="0" w:space="0" w:color="auto"/>
                <w:left w:val="none" w:sz="0" w:space="0" w:color="auto"/>
                <w:bottom w:val="none" w:sz="0" w:space="0" w:color="auto"/>
                <w:right w:val="none" w:sz="0" w:space="0" w:color="auto"/>
              </w:divBdr>
              <w:divsChild>
                <w:div w:id="855922791">
                  <w:marLeft w:val="0"/>
                  <w:marRight w:val="0"/>
                  <w:marTop w:val="0"/>
                  <w:marBottom w:val="0"/>
                  <w:divBdr>
                    <w:top w:val="none" w:sz="0" w:space="0" w:color="auto"/>
                    <w:left w:val="none" w:sz="0" w:space="0" w:color="auto"/>
                    <w:bottom w:val="none" w:sz="0" w:space="0" w:color="auto"/>
                    <w:right w:val="none" w:sz="0" w:space="0" w:color="auto"/>
                  </w:divBdr>
                  <w:divsChild>
                    <w:div w:id="2942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687449">
      <w:bodyDiv w:val="1"/>
      <w:marLeft w:val="0"/>
      <w:marRight w:val="0"/>
      <w:marTop w:val="0"/>
      <w:marBottom w:val="0"/>
      <w:divBdr>
        <w:top w:val="none" w:sz="0" w:space="0" w:color="auto"/>
        <w:left w:val="none" w:sz="0" w:space="0" w:color="auto"/>
        <w:bottom w:val="none" w:sz="0" w:space="0" w:color="auto"/>
        <w:right w:val="none" w:sz="0" w:space="0" w:color="auto"/>
      </w:divBdr>
    </w:div>
    <w:div w:id="1813716326">
      <w:bodyDiv w:val="1"/>
      <w:marLeft w:val="0"/>
      <w:marRight w:val="0"/>
      <w:marTop w:val="0"/>
      <w:marBottom w:val="0"/>
      <w:divBdr>
        <w:top w:val="none" w:sz="0" w:space="0" w:color="auto"/>
        <w:left w:val="none" w:sz="0" w:space="0" w:color="auto"/>
        <w:bottom w:val="none" w:sz="0" w:space="0" w:color="auto"/>
        <w:right w:val="none" w:sz="0" w:space="0" w:color="auto"/>
      </w:divBdr>
    </w:div>
    <w:div w:id="205141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24547-2C69-8841-B6B5-190764EAF8FF}">
  <ds:schemaRefs>
    <ds:schemaRef ds:uri="http://schemas.openxmlformats.org/officeDocument/2006/bibliography"/>
  </ds:schemaRefs>
</ds:datastoreItem>
</file>

<file path=docMetadata/LabelInfo.xml><?xml version="1.0" encoding="utf-8"?>
<clbl:labelList xmlns:clbl="http://schemas.microsoft.com/office/2020/mipLabelMetadata">
  <clbl:label id="{b4fff8a3-050f-428f-b966-cc56f581f9b1}" enabled="1" method="Standard" siteId="{7dfbfb93-19b6-4985-ac7e-501a37938456}"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17</Pages>
  <Words>5566</Words>
  <Characters>31731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Chalk</dc:creator>
  <cp:keywords/>
  <dc:description/>
  <cp:lastModifiedBy>furgirl Batorowicz</cp:lastModifiedBy>
  <cp:revision>2</cp:revision>
  <dcterms:created xsi:type="dcterms:W3CDTF">2022-10-06T00:13:00Z</dcterms:created>
  <dcterms:modified xsi:type="dcterms:W3CDTF">2022-10-06T00:13:00Z</dcterms:modified>
</cp:coreProperties>
</file>