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DF" w:rsidRPr="00CE6B69" w:rsidRDefault="00BA5DDF" w:rsidP="00BA5DDF">
      <w:pPr>
        <w:pStyle w:val="Heading1"/>
        <w:spacing w:line="480" w:lineRule="auto"/>
      </w:pPr>
      <w:r w:rsidRPr="00593989">
        <w:t>Abstract</w:t>
      </w:r>
    </w:p>
    <w:p w:rsidR="00C001B0" w:rsidRDefault="00C001B0" w:rsidP="00BA5DDF">
      <w:pPr>
        <w:spacing w:line="480" w:lineRule="auto"/>
        <w:rPr>
          <w:szCs w:val="24"/>
        </w:rPr>
      </w:pPr>
    </w:p>
    <w:p w:rsidR="00BA5DDF" w:rsidRPr="0086539B" w:rsidRDefault="00BA5DDF" w:rsidP="00BA5DDF">
      <w:pPr>
        <w:spacing w:line="480" w:lineRule="auto"/>
        <w:rPr>
          <w:szCs w:val="24"/>
        </w:rPr>
      </w:pPr>
      <w:r w:rsidRPr="0086539B">
        <w:rPr>
          <w:szCs w:val="24"/>
        </w:rPr>
        <w:t xml:space="preserve">Technology has altered foreign language learning with more and more students adopting electronic lesson delivery (e-learning), via Skype or other Internet telephonic platforms in informal environments.  </w:t>
      </w:r>
      <w:proofErr w:type="gramStart"/>
      <w:r w:rsidRPr="0086539B">
        <w:rPr>
          <w:szCs w:val="24"/>
        </w:rPr>
        <w:t xml:space="preserve">However, </w:t>
      </w:r>
      <w:r>
        <w:rPr>
          <w:szCs w:val="24"/>
        </w:rPr>
        <w:t>Community of Inquiry.</w:t>
      </w:r>
      <w:proofErr w:type="gramEnd"/>
      <w:r>
        <w:rPr>
          <w:szCs w:val="24"/>
        </w:rPr>
        <w:t xml:space="preserve"> Social</w:t>
      </w:r>
      <w:r w:rsidR="00B21603">
        <w:rPr>
          <w:szCs w:val="24"/>
        </w:rPr>
        <w:t xml:space="preserve"> </w:t>
      </w:r>
      <w:r>
        <w:rPr>
          <w:szCs w:val="24"/>
        </w:rPr>
        <w:t xml:space="preserve">Learning </w:t>
      </w:r>
      <w:proofErr w:type="gramStart"/>
      <w:r>
        <w:rPr>
          <w:szCs w:val="24"/>
        </w:rPr>
        <w:t>Theory ,</w:t>
      </w:r>
      <w:proofErr w:type="gramEnd"/>
      <w:r>
        <w:rPr>
          <w:szCs w:val="24"/>
        </w:rPr>
        <w:t xml:space="preserve"> the idea of ‘flow’, motivational currents and socio-cultural identity suggest that </w:t>
      </w:r>
      <w:r w:rsidRPr="0086539B">
        <w:rPr>
          <w:szCs w:val="24"/>
        </w:rPr>
        <w:t>successful learning</w:t>
      </w:r>
      <w:r>
        <w:rPr>
          <w:szCs w:val="24"/>
        </w:rPr>
        <w:t xml:space="preserve"> extends beyond </w:t>
      </w:r>
      <w:r w:rsidRPr="0086539B">
        <w:rPr>
          <w:szCs w:val="24"/>
        </w:rPr>
        <w:t xml:space="preserve">technology platforms </w:t>
      </w:r>
      <w:r>
        <w:rPr>
          <w:szCs w:val="24"/>
        </w:rPr>
        <w:t>to a</w:t>
      </w:r>
      <w:r w:rsidRPr="0086539B">
        <w:rPr>
          <w:szCs w:val="24"/>
        </w:rPr>
        <w:t xml:space="preserve"> complex interactive dynamic</w:t>
      </w:r>
      <w:r>
        <w:rPr>
          <w:szCs w:val="24"/>
        </w:rPr>
        <w:t xml:space="preserve">, involving cognitive, </w:t>
      </w:r>
      <w:r w:rsidRPr="0086539B">
        <w:rPr>
          <w:szCs w:val="24"/>
        </w:rPr>
        <w:t xml:space="preserve">social </w:t>
      </w:r>
      <w:r>
        <w:rPr>
          <w:szCs w:val="24"/>
        </w:rPr>
        <w:t>and emotional dimensions.  Seeking to unpack the emotional dimension of learning, t</w:t>
      </w:r>
      <w:r w:rsidRPr="0086539B">
        <w:rPr>
          <w:szCs w:val="24"/>
        </w:rPr>
        <w:t xml:space="preserve">he </w:t>
      </w:r>
      <w:r>
        <w:rPr>
          <w:szCs w:val="24"/>
        </w:rPr>
        <w:t>research</w:t>
      </w:r>
      <w:r w:rsidRPr="0086539B">
        <w:rPr>
          <w:szCs w:val="24"/>
        </w:rPr>
        <w:t xml:space="preserve"> investigates </w:t>
      </w:r>
      <w:r>
        <w:rPr>
          <w:szCs w:val="24"/>
        </w:rPr>
        <w:t>whether Emotional Attachment</w:t>
      </w:r>
      <w:r w:rsidRPr="0086539B">
        <w:rPr>
          <w:szCs w:val="24"/>
        </w:rPr>
        <w:t xml:space="preserve"> (EA) of </w:t>
      </w:r>
      <w:r>
        <w:rPr>
          <w:szCs w:val="24"/>
        </w:rPr>
        <w:t xml:space="preserve">learners </w:t>
      </w:r>
      <w:r w:rsidRPr="0086539B">
        <w:rPr>
          <w:szCs w:val="24"/>
        </w:rPr>
        <w:t>to instructors or programme</w:t>
      </w:r>
      <w:r>
        <w:rPr>
          <w:szCs w:val="24"/>
        </w:rPr>
        <w:t xml:space="preserve">s could accelerate and deepen informal e-language learning.  </w:t>
      </w:r>
      <w:r w:rsidRPr="0086539B">
        <w:rPr>
          <w:szCs w:val="24"/>
        </w:rPr>
        <w:t xml:space="preserve">Formally, </w:t>
      </w:r>
      <w:r>
        <w:rPr>
          <w:szCs w:val="24"/>
        </w:rPr>
        <w:t>its</w:t>
      </w:r>
      <w:r w:rsidRPr="0086539B">
        <w:rPr>
          <w:szCs w:val="24"/>
        </w:rPr>
        <w:t xml:space="preserve"> </w:t>
      </w:r>
      <w:r>
        <w:rPr>
          <w:szCs w:val="24"/>
        </w:rPr>
        <w:t>main</w:t>
      </w:r>
      <w:r w:rsidRPr="0086539B">
        <w:rPr>
          <w:szCs w:val="24"/>
        </w:rPr>
        <w:t xml:space="preserve"> research question is</w:t>
      </w:r>
      <w:r w:rsidR="00B21603">
        <w:rPr>
          <w:szCs w:val="24"/>
        </w:rPr>
        <w:t xml:space="preserve">: </w:t>
      </w:r>
      <w:r w:rsidRPr="0086539B">
        <w:rPr>
          <w:szCs w:val="24"/>
        </w:rPr>
        <w:t>“</w:t>
      </w:r>
      <w:proofErr w:type="gramStart"/>
      <w:r>
        <w:rPr>
          <w:szCs w:val="24"/>
        </w:rPr>
        <w:t>To</w:t>
      </w:r>
      <w:proofErr w:type="gramEnd"/>
      <w:r>
        <w:rPr>
          <w:szCs w:val="24"/>
        </w:rPr>
        <w:t xml:space="preserve"> what extent and how can</w:t>
      </w:r>
      <w:r w:rsidRPr="0086539B">
        <w:rPr>
          <w:szCs w:val="24"/>
        </w:rPr>
        <w:t xml:space="preserve"> emotional attachment </w:t>
      </w:r>
      <w:r>
        <w:rPr>
          <w:szCs w:val="24"/>
        </w:rPr>
        <w:t xml:space="preserve">be harnessed to </w:t>
      </w:r>
      <w:r w:rsidRPr="0086539B">
        <w:rPr>
          <w:szCs w:val="24"/>
        </w:rPr>
        <w:t>enhance second languag</w:t>
      </w:r>
      <w:r>
        <w:rPr>
          <w:szCs w:val="24"/>
        </w:rPr>
        <w:t>e learning in informal online</w:t>
      </w:r>
      <w:r w:rsidRPr="0086539B">
        <w:rPr>
          <w:szCs w:val="24"/>
        </w:rPr>
        <w:t xml:space="preserve"> set</w:t>
      </w:r>
      <w:r>
        <w:rPr>
          <w:szCs w:val="24"/>
        </w:rPr>
        <w:t>tings</w:t>
      </w:r>
      <w:r w:rsidRPr="0086539B">
        <w:rPr>
          <w:szCs w:val="24"/>
        </w:rPr>
        <w:t>?’</w:t>
      </w:r>
    </w:p>
    <w:p w:rsidR="00BA5DDF" w:rsidRDefault="00BA5DDF" w:rsidP="00BA5DDF">
      <w:pPr>
        <w:spacing w:after="0" w:line="480" w:lineRule="auto"/>
        <w:rPr>
          <w:szCs w:val="24"/>
        </w:rPr>
      </w:pPr>
      <w:r>
        <w:rPr>
          <w:szCs w:val="24"/>
        </w:rPr>
        <w:t xml:space="preserve">To structure the investigation, </w:t>
      </w:r>
      <w:r w:rsidRPr="0086539B">
        <w:rPr>
          <w:szCs w:val="24"/>
        </w:rPr>
        <w:t xml:space="preserve">the study </w:t>
      </w:r>
      <w:r>
        <w:rPr>
          <w:szCs w:val="24"/>
        </w:rPr>
        <w:t xml:space="preserve">adopts mixed research methods with a sequential explanatory design.  To this end, </w:t>
      </w:r>
      <w:r w:rsidRPr="0086539B">
        <w:rPr>
          <w:szCs w:val="24"/>
        </w:rPr>
        <w:t xml:space="preserve">the academic and industry </w:t>
      </w:r>
      <w:r>
        <w:rPr>
          <w:szCs w:val="24"/>
        </w:rPr>
        <w:t>EA</w:t>
      </w:r>
      <w:r w:rsidRPr="0086539B">
        <w:rPr>
          <w:szCs w:val="24"/>
        </w:rPr>
        <w:t xml:space="preserve"> literature is review</w:t>
      </w:r>
      <w:r>
        <w:rPr>
          <w:szCs w:val="24"/>
        </w:rPr>
        <w:t>ed</w:t>
      </w:r>
      <w:r w:rsidRPr="0086539B">
        <w:rPr>
          <w:szCs w:val="24"/>
        </w:rPr>
        <w:t xml:space="preserve"> to</w:t>
      </w:r>
      <w:r>
        <w:rPr>
          <w:szCs w:val="24"/>
        </w:rPr>
        <w:t xml:space="preserve"> </w:t>
      </w:r>
      <w:r w:rsidRPr="0086539B">
        <w:rPr>
          <w:szCs w:val="24"/>
        </w:rPr>
        <w:t xml:space="preserve">clarify </w:t>
      </w:r>
      <w:r>
        <w:rPr>
          <w:szCs w:val="24"/>
        </w:rPr>
        <w:t>EA</w:t>
      </w:r>
      <w:r w:rsidRPr="0086539B">
        <w:rPr>
          <w:szCs w:val="24"/>
        </w:rPr>
        <w:t xml:space="preserve"> </w:t>
      </w:r>
      <w:r>
        <w:rPr>
          <w:szCs w:val="24"/>
        </w:rPr>
        <w:t xml:space="preserve">and other educational terms but also to </w:t>
      </w:r>
      <w:r w:rsidRPr="0086539B">
        <w:rPr>
          <w:szCs w:val="24"/>
        </w:rPr>
        <w:t xml:space="preserve">generate a draft </w:t>
      </w:r>
      <w:r>
        <w:rPr>
          <w:szCs w:val="24"/>
        </w:rPr>
        <w:t xml:space="preserve">explanatory </w:t>
      </w:r>
      <w:r w:rsidRPr="0086539B">
        <w:rPr>
          <w:szCs w:val="24"/>
        </w:rPr>
        <w:t>framework.</w:t>
      </w:r>
      <w:r>
        <w:rPr>
          <w:szCs w:val="24"/>
        </w:rPr>
        <w:t xml:space="preserve">  </w:t>
      </w:r>
      <w:r w:rsidRPr="0086539B">
        <w:rPr>
          <w:szCs w:val="24"/>
        </w:rPr>
        <w:t>Emotional Attachment involves an enduring bond of attachment and affection with substantial motivational intensity</w:t>
      </w:r>
      <w:r>
        <w:rPr>
          <w:szCs w:val="24"/>
        </w:rPr>
        <w:t xml:space="preserve">.  EA is </w:t>
      </w:r>
      <w:r w:rsidRPr="0086539B">
        <w:rPr>
          <w:szCs w:val="24"/>
        </w:rPr>
        <w:t xml:space="preserve">a prominent concept in child development psychology or marketing </w:t>
      </w:r>
      <w:r>
        <w:rPr>
          <w:szCs w:val="24"/>
        </w:rPr>
        <w:t>fields</w:t>
      </w:r>
      <w:r w:rsidRPr="0086539B">
        <w:rPr>
          <w:szCs w:val="24"/>
        </w:rPr>
        <w:t xml:space="preserve">.  Unlike </w:t>
      </w:r>
      <w:r>
        <w:rPr>
          <w:szCs w:val="24"/>
        </w:rPr>
        <w:t>E</w:t>
      </w:r>
      <w:r w:rsidRPr="0086539B">
        <w:rPr>
          <w:szCs w:val="24"/>
        </w:rPr>
        <w:t xml:space="preserve">motional </w:t>
      </w:r>
      <w:r>
        <w:rPr>
          <w:szCs w:val="24"/>
        </w:rPr>
        <w:t>P</w:t>
      </w:r>
      <w:r w:rsidRPr="0086539B">
        <w:rPr>
          <w:szCs w:val="24"/>
        </w:rPr>
        <w:t xml:space="preserve">resence, </w:t>
      </w:r>
      <w:r>
        <w:rPr>
          <w:szCs w:val="24"/>
        </w:rPr>
        <w:t>EA</w:t>
      </w:r>
      <w:r w:rsidRPr="0086539B">
        <w:rPr>
          <w:szCs w:val="24"/>
        </w:rPr>
        <w:t xml:space="preserve"> is a fleeting internal state </w:t>
      </w:r>
      <w:r>
        <w:rPr>
          <w:szCs w:val="24"/>
        </w:rPr>
        <w:t>which can motivate</w:t>
      </w:r>
      <w:r w:rsidRPr="0086539B">
        <w:rPr>
          <w:szCs w:val="24"/>
        </w:rPr>
        <w:t xml:space="preserve"> learning</w:t>
      </w:r>
      <w:r>
        <w:rPr>
          <w:szCs w:val="24"/>
        </w:rPr>
        <w:t xml:space="preserve"> and catalyse states of flow so that students are challenged but yet immersed in learning tasks.</w:t>
      </w:r>
      <w:r w:rsidRPr="0086539B">
        <w:rPr>
          <w:szCs w:val="24"/>
        </w:rPr>
        <w:t xml:space="preserve"> </w:t>
      </w:r>
      <w:r>
        <w:rPr>
          <w:szCs w:val="24"/>
        </w:rPr>
        <w:t>EA has</w:t>
      </w:r>
      <w:r w:rsidRPr="0086539B">
        <w:rPr>
          <w:szCs w:val="24"/>
        </w:rPr>
        <w:t xml:space="preserve"> three main aspects</w:t>
      </w:r>
      <w:r>
        <w:rPr>
          <w:szCs w:val="24"/>
        </w:rPr>
        <w:t>, reflected by various indicators</w:t>
      </w:r>
      <w:r w:rsidRPr="0086539B">
        <w:rPr>
          <w:szCs w:val="24"/>
        </w:rPr>
        <w:t>:</w:t>
      </w:r>
    </w:p>
    <w:p w:rsidR="00BA5DDF" w:rsidRPr="0086539B" w:rsidRDefault="00BA5DDF" w:rsidP="00BA5DDF">
      <w:pPr>
        <w:pStyle w:val="ListParagraph"/>
        <w:numPr>
          <w:ilvl w:val="0"/>
          <w:numId w:val="1"/>
        </w:numPr>
        <w:spacing w:line="480" w:lineRule="auto"/>
        <w:rPr>
          <w:szCs w:val="24"/>
          <w:lang w:val="en-US" w:eastAsia="en-US"/>
        </w:rPr>
      </w:pPr>
      <w:r w:rsidRPr="0086539B">
        <w:rPr>
          <w:szCs w:val="24"/>
          <w:lang w:val="en-US" w:eastAsia="en-US"/>
        </w:rPr>
        <w:t>Affection (affectionate, friendly, loved, peaceful)</w:t>
      </w:r>
    </w:p>
    <w:p w:rsidR="00BA5DDF" w:rsidRPr="0086539B" w:rsidRDefault="00BA5DDF" w:rsidP="00BA5DDF">
      <w:pPr>
        <w:pStyle w:val="ListParagraph"/>
        <w:numPr>
          <w:ilvl w:val="0"/>
          <w:numId w:val="1"/>
        </w:numPr>
        <w:spacing w:line="480" w:lineRule="auto"/>
        <w:rPr>
          <w:szCs w:val="24"/>
          <w:lang w:val="en-US" w:eastAsia="en-US"/>
        </w:rPr>
      </w:pPr>
      <w:r w:rsidRPr="0086539B">
        <w:rPr>
          <w:szCs w:val="24"/>
          <w:lang w:val="en-US" w:eastAsia="en-US"/>
        </w:rPr>
        <w:t>Connection (connected, bonded, attached)</w:t>
      </w:r>
    </w:p>
    <w:p w:rsidR="00BA5DDF" w:rsidRPr="0086539B" w:rsidRDefault="00BA5DDF" w:rsidP="00BA5DDF">
      <w:pPr>
        <w:pStyle w:val="ListParagraph"/>
        <w:numPr>
          <w:ilvl w:val="0"/>
          <w:numId w:val="1"/>
        </w:numPr>
        <w:spacing w:line="480" w:lineRule="auto"/>
        <w:rPr>
          <w:szCs w:val="24"/>
          <w:lang w:val="en-US" w:eastAsia="en-US"/>
        </w:rPr>
      </w:pPr>
      <w:r w:rsidRPr="0086539B">
        <w:rPr>
          <w:szCs w:val="24"/>
          <w:lang w:val="en-US" w:eastAsia="en-US"/>
        </w:rPr>
        <w:t>Passion (passionate, delighted, captivated)</w:t>
      </w:r>
    </w:p>
    <w:p w:rsidR="00195205" w:rsidRDefault="00195205" w:rsidP="00BA5DDF">
      <w:pPr>
        <w:spacing w:after="0" w:line="480" w:lineRule="auto"/>
        <w:rPr>
          <w:szCs w:val="24"/>
        </w:rPr>
      </w:pPr>
    </w:p>
    <w:p w:rsidR="00195205" w:rsidRDefault="00195205" w:rsidP="00BA5DDF">
      <w:pPr>
        <w:spacing w:after="0" w:line="480" w:lineRule="auto"/>
        <w:rPr>
          <w:szCs w:val="24"/>
        </w:rPr>
      </w:pPr>
    </w:p>
    <w:p w:rsidR="00BA5DDF" w:rsidRPr="006844CE" w:rsidRDefault="00BA5DDF" w:rsidP="00BA5DDF">
      <w:pPr>
        <w:spacing w:after="0" w:line="480" w:lineRule="auto"/>
        <w:rPr>
          <w:szCs w:val="24"/>
          <w:lang w:val="en-US" w:eastAsia="en-US"/>
        </w:rPr>
      </w:pPr>
      <w:r>
        <w:rPr>
          <w:szCs w:val="24"/>
        </w:rPr>
        <w:t>In operational phase of research, an</w:t>
      </w:r>
      <w:r w:rsidRPr="0086539B">
        <w:rPr>
          <w:szCs w:val="24"/>
        </w:rPr>
        <w:t xml:space="preserve"> online </w:t>
      </w:r>
      <w:r>
        <w:rPr>
          <w:szCs w:val="24"/>
        </w:rPr>
        <w:t>questionnaire</w:t>
      </w:r>
      <w:r w:rsidR="00C661D0">
        <w:rPr>
          <w:szCs w:val="24"/>
        </w:rPr>
        <w:t xml:space="preserve"> is</w:t>
      </w:r>
      <w:r>
        <w:rPr>
          <w:szCs w:val="24"/>
        </w:rPr>
        <w:t xml:space="preserve"> structured around these EA </w:t>
      </w:r>
      <w:r w:rsidRPr="0086539B">
        <w:rPr>
          <w:szCs w:val="24"/>
        </w:rPr>
        <w:t>indicators</w:t>
      </w:r>
      <w:r>
        <w:rPr>
          <w:szCs w:val="24"/>
        </w:rPr>
        <w:t xml:space="preserve"> and their potential links with ‘flow’.  </w:t>
      </w:r>
      <w:r w:rsidR="00C661D0">
        <w:rPr>
          <w:szCs w:val="24"/>
        </w:rPr>
        <w:t>Web searches are</w:t>
      </w:r>
      <w:r>
        <w:rPr>
          <w:szCs w:val="24"/>
        </w:rPr>
        <w:t xml:space="preserve"> used to develop a sample frame of current salient online English language </w:t>
      </w:r>
      <w:r w:rsidRPr="0086539B">
        <w:rPr>
          <w:szCs w:val="24"/>
        </w:rPr>
        <w:t>inst</w:t>
      </w:r>
      <w:r>
        <w:rPr>
          <w:szCs w:val="24"/>
        </w:rPr>
        <w:t xml:space="preserve">ructors (e.g. from First Tutors).  Using it, a randomised sample of over 100 current </w:t>
      </w:r>
      <w:r w:rsidRPr="0086539B">
        <w:rPr>
          <w:szCs w:val="24"/>
        </w:rPr>
        <w:t>instructors</w:t>
      </w:r>
      <w:r>
        <w:rPr>
          <w:szCs w:val="24"/>
        </w:rPr>
        <w:t xml:space="preserve"> and language </w:t>
      </w:r>
      <w:r w:rsidRPr="0086539B">
        <w:rPr>
          <w:szCs w:val="24"/>
        </w:rPr>
        <w:t>learners</w:t>
      </w:r>
      <w:r w:rsidR="00944D83">
        <w:rPr>
          <w:szCs w:val="24"/>
        </w:rPr>
        <w:t xml:space="preserve"> is</w:t>
      </w:r>
      <w:r>
        <w:rPr>
          <w:szCs w:val="24"/>
        </w:rPr>
        <w:t xml:space="preserve"> sent the survey instrument by email.  Survey response</w:t>
      </w:r>
      <w:r w:rsidR="00944D83">
        <w:rPr>
          <w:szCs w:val="24"/>
        </w:rPr>
        <w:t>s ar</w:t>
      </w:r>
      <w:r>
        <w:rPr>
          <w:szCs w:val="24"/>
        </w:rPr>
        <w:t xml:space="preserve">e input into a statistical database (SPSS), cleaned and analysed.  </w:t>
      </w:r>
      <w:r w:rsidR="00944D83">
        <w:rPr>
          <w:szCs w:val="24"/>
        </w:rPr>
        <w:t xml:space="preserve">Analysis includes </w:t>
      </w:r>
      <w:r>
        <w:rPr>
          <w:szCs w:val="24"/>
        </w:rPr>
        <w:t xml:space="preserve">descriptive statistics about the perceived importance of EA for different respondents, its relationship with Teaching Presence and the association between its various indicators and the notion of flow.  To build on the initial quantitative </w:t>
      </w:r>
      <w:r w:rsidRPr="0086539B">
        <w:rPr>
          <w:szCs w:val="24"/>
        </w:rPr>
        <w:t>analysis</w:t>
      </w:r>
      <w:r>
        <w:rPr>
          <w:szCs w:val="24"/>
        </w:rPr>
        <w:t>,</w:t>
      </w:r>
      <w:r w:rsidRPr="0086539B">
        <w:rPr>
          <w:szCs w:val="24"/>
        </w:rPr>
        <w:t xml:space="preserve"> </w:t>
      </w:r>
      <w:r>
        <w:rPr>
          <w:szCs w:val="24"/>
        </w:rPr>
        <w:t>the research subsequently interview</w:t>
      </w:r>
      <w:r w:rsidR="00944D83">
        <w:rPr>
          <w:szCs w:val="24"/>
        </w:rPr>
        <w:t>s</w:t>
      </w:r>
      <w:r>
        <w:rPr>
          <w:szCs w:val="24"/>
        </w:rPr>
        <w:t xml:space="preserve"> 30 </w:t>
      </w:r>
      <w:r w:rsidRPr="0086539B">
        <w:rPr>
          <w:szCs w:val="24"/>
        </w:rPr>
        <w:t>academic educational experts</w:t>
      </w:r>
      <w:r>
        <w:rPr>
          <w:szCs w:val="24"/>
        </w:rPr>
        <w:t xml:space="preserve">, practitioners and some students via Skype.  The interviews </w:t>
      </w:r>
      <w:r w:rsidR="00944D83">
        <w:rPr>
          <w:szCs w:val="24"/>
        </w:rPr>
        <w:t>gi</w:t>
      </w:r>
      <w:r>
        <w:rPr>
          <w:szCs w:val="24"/>
        </w:rPr>
        <w:t xml:space="preserve">ve respondents freedom to express their views around the notions of EA and flow.  </w:t>
      </w:r>
      <w:r w:rsidR="00944D83">
        <w:rPr>
          <w:szCs w:val="24"/>
        </w:rPr>
        <w:t>Once the interviews are</w:t>
      </w:r>
      <w:r>
        <w:rPr>
          <w:szCs w:val="24"/>
        </w:rPr>
        <w:t xml:space="preserve"> transcribed, </w:t>
      </w:r>
      <w:proofErr w:type="spellStart"/>
      <w:r w:rsidR="00944D83">
        <w:rPr>
          <w:szCs w:val="24"/>
        </w:rPr>
        <w:t>NVivo</w:t>
      </w:r>
      <w:proofErr w:type="spellEnd"/>
      <w:r w:rsidR="00944D83">
        <w:rPr>
          <w:szCs w:val="24"/>
        </w:rPr>
        <w:t xml:space="preserve"> software is</w:t>
      </w:r>
      <w:r>
        <w:rPr>
          <w:szCs w:val="24"/>
        </w:rPr>
        <w:t xml:space="preserve"> used to collate and categorise emergent (inductive) themes to gain a nuanced, constructivist understanding of the role of EA in catalysing and maintaining flow in language learning.  </w:t>
      </w:r>
      <w:r w:rsidRPr="0086539B">
        <w:rPr>
          <w:szCs w:val="24"/>
        </w:rPr>
        <w:t xml:space="preserve">The practitioner and learner </w:t>
      </w:r>
      <w:r>
        <w:rPr>
          <w:szCs w:val="24"/>
        </w:rPr>
        <w:t xml:space="preserve">survey </w:t>
      </w:r>
      <w:r w:rsidRPr="0086539B">
        <w:rPr>
          <w:szCs w:val="24"/>
        </w:rPr>
        <w:t xml:space="preserve">and </w:t>
      </w:r>
      <w:r>
        <w:rPr>
          <w:szCs w:val="24"/>
        </w:rPr>
        <w:t>subsequent interviews</w:t>
      </w:r>
      <w:r w:rsidRPr="0086539B">
        <w:rPr>
          <w:szCs w:val="24"/>
        </w:rPr>
        <w:t xml:space="preserve"> provides a </w:t>
      </w:r>
      <w:r w:rsidRPr="000158DD">
        <w:rPr>
          <w:szCs w:val="24"/>
        </w:rPr>
        <w:t>theoretically sound but practical approach</w:t>
      </w:r>
      <w:r>
        <w:rPr>
          <w:szCs w:val="24"/>
        </w:rPr>
        <w:t xml:space="preserve"> to</w:t>
      </w:r>
      <w:r w:rsidRPr="0086539B">
        <w:rPr>
          <w:szCs w:val="24"/>
        </w:rPr>
        <w:t xml:space="preserve"> </w:t>
      </w:r>
      <w:r>
        <w:rPr>
          <w:szCs w:val="24"/>
        </w:rPr>
        <w:t xml:space="preserve">find out what role emotions play in catalysing and stabilising flow to improve second </w:t>
      </w:r>
      <w:r w:rsidRPr="0086539B">
        <w:rPr>
          <w:szCs w:val="24"/>
        </w:rPr>
        <w:t>language learning in informal e-learning environment</w:t>
      </w:r>
      <w:r>
        <w:rPr>
          <w:szCs w:val="24"/>
        </w:rPr>
        <w:t>s</w:t>
      </w:r>
      <w:r w:rsidRPr="0086539B">
        <w:rPr>
          <w:szCs w:val="24"/>
        </w:rPr>
        <w:t>.</w:t>
      </w:r>
    </w:p>
    <w:p w:rsidR="00BA5DDF" w:rsidRDefault="00BA5DDF" w:rsidP="00BA5DDF">
      <w:pPr>
        <w:spacing w:after="0" w:line="480" w:lineRule="auto"/>
        <w:jc w:val="left"/>
        <w:rPr>
          <w:b/>
          <w:bCs/>
          <w:color w:val="000000" w:themeColor="text1"/>
          <w:kern w:val="32"/>
          <w:sz w:val="28"/>
          <w:szCs w:val="24"/>
        </w:rPr>
      </w:pPr>
    </w:p>
    <w:p w:rsidR="002D25A1" w:rsidRDefault="002D25A1"/>
    <w:sectPr w:rsidR="002D25A1" w:rsidSect="002D25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C6021"/>
    <w:multiLevelType w:val="hybridMultilevel"/>
    <w:tmpl w:val="5AEC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A5DDF"/>
    <w:rsid w:val="0003630C"/>
    <w:rsid w:val="00064B82"/>
    <w:rsid w:val="00072DD5"/>
    <w:rsid w:val="000B14BB"/>
    <w:rsid w:val="00122441"/>
    <w:rsid w:val="001302D9"/>
    <w:rsid w:val="001323E8"/>
    <w:rsid w:val="00132FA3"/>
    <w:rsid w:val="00154F0E"/>
    <w:rsid w:val="001914D2"/>
    <w:rsid w:val="00195205"/>
    <w:rsid w:val="001A39E1"/>
    <w:rsid w:val="001E007F"/>
    <w:rsid w:val="001F30A6"/>
    <w:rsid w:val="0020067F"/>
    <w:rsid w:val="002067D1"/>
    <w:rsid w:val="00257569"/>
    <w:rsid w:val="002C1917"/>
    <w:rsid w:val="002D25A1"/>
    <w:rsid w:val="002E3061"/>
    <w:rsid w:val="00303181"/>
    <w:rsid w:val="00321E48"/>
    <w:rsid w:val="00370023"/>
    <w:rsid w:val="003770C8"/>
    <w:rsid w:val="003F41E5"/>
    <w:rsid w:val="00412672"/>
    <w:rsid w:val="00426F84"/>
    <w:rsid w:val="00427254"/>
    <w:rsid w:val="00446A6F"/>
    <w:rsid w:val="004516B7"/>
    <w:rsid w:val="00476B1A"/>
    <w:rsid w:val="00485519"/>
    <w:rsid w:val="004A789F"/>
    <w:rsid w:val="004B27CE"/>
    <w:rsid w:val="004B7F79"/>
    <w:rsid w:val="004D5E08"/>
    <w:rsid w:val="004E0A59"/>
    <w:rsid w:val="004F6655"/>
    <w:rsid w:val="0051771E"/>
    <w:rsid w:val="00522275"/>
    <w:rsid w:val="0054537D"/>
    <w:rsid w:val="005D0DEA"/>
    <w:rsid w:val="005E474D"/>
    <w:rsid w:val="00614F52"/>
    <w:rsid w:val="00622266"/>
    <w:rsid w:val="00652B48"/>
    <w:rsid w:val="00675AF1"/>
    <w:rsid w:val="00683BCA"/>
    <w:rsid w:val="006A5D25"/>
    <w:rsid w:val="006A7DC9"/>
    <w:rsid w:val="006B4D11"/>
    <w:rsid w:val="006C0544"/>
    <w:rsid w:val="006E3732"/>
    <w:rsid w:val="006F1E31"/>
    <w:rsid w:val="007F3E05"/>
    <w:rsid w:val="00816278"/>
    <w:rsid w:val="00816A71"/>
    <w:rsid w:val="00816B31"/>
    <w:rsid w:val="00816D0D"/>
    <w:rsid w:val="00826564"/>
    <w:rsid w:val="0084034F"/>
    <w:rsid w:val="00871AB4"/>
    <w:rsid w:val="00872378"/>
    <w:rsid w:val="008A3D14"/>
    <w:rsid w:val="008E3874"/>
    <w:rsid w:val="0091363E"/>
    <w:rsid w:val="00936314"/>
    <w:rsid w:val="00944D83"/>
    <w:rsid w:val="009461B3"/>
    <w:rsid w:val="00982790"/>
    <w:rsid w:val="009D560C"/>
    <w:rsid w:val="00A00315"/>
    <w:rsid w:val="00A65246"/>
    <w:rsid w:val="00A73B8C"/>
    <w:rsid w:val="00AB27AD"/>
    <w:rsid w:val="00AB524A"/>
    <w:rsid w:val="00B21603"/>
    <w:rsid w:val="00B739C2"/>
    <w:rsid w:val="00B97F2B"/>
    <w:rsid w:val="00BA300C"/>
    <w:rsid w:val="00BA5DDF"/>
    <w:rsid w:val="00BB1F8E"/>
    <w:rsid w:val="00BB39BD"/>
    <w:rsid w:val="00BE5818"/>
    <w:rsid w:val="00C001B0"/>
    <w:rsid w:val="00C006FA"/>
    <w:rsid w:val="00C12D50"/>
    <w:rsid w:val="00C56D33"/>
    <w:rsid w:val="00C661D0"/>
    <w:rsid w:val="00C84254"/>
    <w:rsid w:val="00C94C15"/>
    <w:rsid w:val="00CB4920"/>
    <w:rsid w:val="00CC7330"/>
    <w:rsid w:val="00CF7B30"/>
    <w:rsid w:val="00D17AAF"/>
    <w:rsid w:val="00D34962"/>
    <w:rsid w:val="00D613C8"/>
    <w:rsid w:val="00D71EED"/>
    <w:rsid w:val="00DE54E7"/>
    <w:rsid w:val="00E438A8"/>
    <w:rsid w:val="00E82F33"/>
    <w:rsid w:val="00EB141E"/>
    <w:rsid w:val="00EB42D6"/>
    <w:rsid w:val="00EB5E76"/>
    <w:rsid w:val="00F01B38"/>
    <w:rsid w:val="00F47C8F"/>
    <w:rsid w:val="00F52EAE"/>
    <w:rsid w:val="00FD24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DF"/>
    <w:pPr>
      <w:spacing w:line="360" w:lineRule="auto"/>
      <w:jc w:val="both"/>
    </w:pPr>
    <w:rPr>
      <w:rFonts w:ascii="Times New Roman" w:eastAsia="Times New Roman" w:hAnsi="Times New Roman" w:cs="Times New Roman"/>
      <w:sz w:val="24"/>
      <w:lang w:val="en-AU" w:eastAsia="en-AU"/>
    </w:rPr>
  </w:style>
  <w:style w:type="paragraph" w:styleId="Heading1">
    <w:name w:val="heading 1"/>
    <w:basedOn w:val="Normal"/>
    <w:next w:val="Normal"/>
    <w:link w:val="Heading1Char"/>
    <w:autoRedefine/>
    <w:qFormat/>
    <w:rsid w:val="00BA5DDF"/>
    <w:pPr>
      <w:keepNext/>
      <w:shd w:val="clear" w:color="auto" w:fill="FFFFFF"/>
      <w:spacing w:after="60" w:line="240" w:lineRule="auto"/>
      <w:jc w:val="left"/>
      <w:outlineLvl w:val="0"/>
    </w:pPr>
    <w:rPr>
      <w:b/>
      <w:bCs/>
      <w:kern w:val="32"/>
      <w:szCs w:val="24"/>
      <w:shd w:val="clear" w:color="auto" w:fill="FFFFFF"/>
    </w:rPr>
  </w:style>
  <w:style w:type="paragraph" w:styleId="Heading2">
    <w:name w:val="heading 2"/>
    <w:basedOn w:val="Normal"/>
    <w:next w:val="Normal"/>
    <w:link w:val="Heading2Char"/>
    <w:autoRedefine/>
    <w:qFormat/>
    <w:rsid w:val="004F6655"/>
    <w:pPr>
      <w:keepNext/>
      <w:spacing w:before="240" w:after="60"/>
      <w:outlineLvl w:val="1"/>
    </w:pPr>
    <w:rPr>
      <w:b/>
      <w:bCs/>
      <w:iCs/>
      <w:lang w:val="en-US"/>
    </w:rPr>
  </w:style>
  <w:style w:type="paragraph" w:styleId="Heading4">
    <w:name w:val="heading 4"/>
    <w:basedOn w:val="Normal"/>
    <w:next w:val="Normal"/>
    <w:link w:val="Heading4Char"/>
    <w:uiPriority w:val="9"/>
    <w:semiHidden/>
    <w:unhideWhenUsed/>
    <w:qFormat/>
    <w:rsid w:val="004F66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6655"/>
    <w:rPr>
      <w:rFonts w:ascii="Times New Roman" w:eastAsia="Times New Roman" w:hAnsi="Times New Roman" w:cs="Times New Roman"/>
      <w:b/>
      <w:bCs/>
      <w:iCs/>
      <w:lang w:val="en-US"/>
    </w:rPr>
  </w:style>
  <w:style w:type="character" w:customStyle="1" w:styleId="Heading4Char">
    <w:name w:val="Heading 4 Char"/>
    <w:basedOn w:val="DefaultParagraphFont"/>
    <w:link w:val="Heading4"/>
    <w:uiPriority w:val="9"/>
    <w:semiHidden/>
    <w:rsid w:val="004F665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F6655"/>
    <w:pPr>
      <w:ind w:left="720"/>
      <w:contextualSpacing/>
    </w:pPr>
  </w:style>
  <w:style w:type="character" w:customStyle="1" w:styleId="Heading1Char">
    <w:name w:val="Heading 1 Char"/>
    <w:basedOn w:val="DefaultParagraphFont"/>
    <w:link w:val="Heading1"/>
    <w:rsid w:val="00BA5DDF"/>
    <w:rPr>
      <w:rFonts w:ascii="Times New Roman" w:eastAsia="Times New Roman" w:hAnsi="Times New Roman" w:cs="Times New Roman"/>
      <w:b/>
      <w:bCs/>
      <w:kern w:val="32"/>
      <w:sz w:val="24"/>
      <w:szCs w:val="24"/>
      <w:shd w:val="clear" w:color="auto" w:fill="FFFFFF"/>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2016-02-13T00:06:00Z</dcterms:created>
  <dcterms:modified xsi:type="dcterms:W3CDTF">2016-02-13T00:17:00Z</dcterms:modified>
</cp:coreProperties>
</file>