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CA549" w14:textId="77777777" w:rsidR="008278A7" w:rsidRPr="00573837" w:rsidRDefault="008278A7" w:rsidP="008278A7">
      <w:pPr>
        <w:jc w:val="center"/>
        <w:rPr>
          <w:rFonts w:ascii="Arial" w:eastAsiaTheme="minorHAnsi" w:hAnsi="Arial" w:cs="Arial"/>
          <w:b/>
          <w:bCs/>
          <w:sz w:val="32"/>
          <w:szCs w:val="32"/>
          <w:lang w:val="en-AU"/>
        </w:rPr>
      </w:pPr>
      <w:r w:rsidRPr="00573837">
        <w:rPr>
          <w:rFonts w:ascii="Arial" w:eastAsiaTheme="minorHAnsi" w:hAnsi="Arial" w:cs="Arial"/>
          <w:b/>
          <w:bCs/>
          <w:sz w:val="32"/>
          <w:szCs w:val="32"/>
          <w:lang w:val="en-AU"/>
        </w:rPr>
        <w:t xml:space="preserve">XIX International Conference of the </w:t>
      </w:r>
    </w:p>
    <w:p w14:paraId="1B3DA82E" w14:textId="77777777" w:rsidR="008278A7" w:rsidRPr="00573837" w:rsidRDefault="008278A7" w:rsidP="008278A7">
      <w:pPr>
        <w:jc w:val="center"/>
        <w:rPr>
          <w:rFonts w:ascii="Arial" w:hAnsi="Arial" w:cs="Arial"/>
          <w:b/>
          <w:noProof/>
          <w:sz w:val="32"/>
          <w:szCs w:val="32"/>
          <w:lang w:val="en-AU"/>
        </w:rPr>
      </w:pPr>
      <w:r w:rsidRPr="00573837">
        <w:rPr>
          <w:rFonts w:ascii="Arial" w:eastAsiaTheme="minorHAnsi" w:hAnsi="Arial" w:cs="Arial"/>
          <w:b/>
          <w:bCs/>
          <w:sz w:val="32"/>
          <w:szCs w:val="32"/>
          <w:lang w:val="en-AU"/>
        </w:rPr>
        <w:t xml:space="preserve">Society for Human Ecology </w:t>
      </w:r>
    </w:p>
    <w:p w14:paraId="2769AB34" w14:textId="77777777" w:rsidR="004952CF" w:rsidRPr="00573837" w:rsidRDefault="004952CF">
      <w:pPr>
        <w:rPr>
          <w:lang w:val="en-AU"/>
        </w:rPr>
      </w:pPr>
    </w:p>
    <w:p w14:paraId="1BD9B01A" w14:textId="77777777" w:rsidR="008278A7" w:rsidRPr="00573837" w:rsidRDefault="008278A7" w:rsidP="008278A7">
      <w:pPr>
        <w:pStyle w:val="Heading1"/>
        <w:rPr>
          <w:rFonts w:ascii="Arial" w:hAnsi="Arial" w:cs="Arial"/>
          <w:noProof/>
          <w:sz w:val="24"/>
          <w:szCs w:val="24"/>
          <w:lang w:val="en-AU"/>
        </w:rPr>
      </w:pPr>
      <w:r w:rsidRPr="00573837">
        <w:rPr>
          <w:rFonts w:ascii="Arial" w:hAnsi="Arial" w:cs="Arial"/>
          <w:noProof/>
          <w:sz w:val="24"/>
          <w:szCs w:val="24"/>
          <w:lang w:val="en-AU"/>
        </w:rPr>
        <w:t>Title:</w:t>
      </w:r>
      <w:r w:rsidRPr="00573837">
        <w:rPr>
          <w:lang w:val="en-AU"/>
        </w:rPr>
        <w:t xml:space="preserve"> </w:t>
      </w:r>
      <w:r w:rsidRPr="00573837">
        <w:rPr>
          <w:rFonts w:ascii="Arial" w:hAnsi="Arial" w:cs="Arial"/>
          <w:noProof/>
          <w:sz w:val="24"/>
          <w:szCs w:val="24"/>
          <w:lang w:val="en-AU"/>
        </w:rPr>
        <w:t xml:space="preserve">Sustainability, emergence and the graduate attribute of global citizenship </w:t>
      </w:r>
    </w:p>
    <w:p w14:paraId="0945907E" w14:textId="77777777" w:rsidR="008278A7" w:rsidRPr="00573837" w:rsidRDefault="008278A7">
      <w:pPr>
        <w:rPr>
          <w:rFonts w:ascii="Arial" w:hAnsi="Arial" w:cs="Arial"/>
          <w:b/>
          <w:noProof/>
          <w:sz w:val="24"/>
          <w:szCs w:val="24"/>
          <w:lang w:val="en-AU"/>
        </w:rPr>
      </w:pPr>
    </w:p>
    <w:p w14:paraId="4CC4EA58" w14:textId="77777777" w:rsidR="008278A7" w:rsidRPr="00573837" w:rsidRDefault="008278A7">
      <w:pPr>
        <w:rPr>
          <w:rFonts w:ascii="Arial" w:hAnsi="Arial" w:cs="Arial"/>
          <w:b/>
          <w:noProof/>
          <w:sz w:val="24"/>
          <w:szCs w:val="24"/>
          <w:lang w:val="en-AU"/>
        </w:rPr>
      </w:pPr>
      <w:r w:rsidRPr="00573837">
        <w:rPr>
          <w:rFonts w:ascii="Arial" w:hAnsi="Arial" w:cs="Arial"/>
          <w:b/>
          <w:noProof/>
          <w:sz w:val="24"/>
          <w:szCs w:val="24"/>
          <w:lang w:val="en-AU"/>
        </w:rPr>
        <w:t>Slide 1: Title Slide</w:t>
      </w:r>
    </w:p>
    <w:p w14:paraId="395F1121" w14:textId="77777777" w:rsidR="008278A7" w:rsidRPr="00573837" w:rsidRDefault="008278A7" w:rsidP="008278A7">
      <w:pPr>
        <w:ind w:left="720"/>
        <w:rPr>
          <w:rFonts w:ascii="Arial" w:hAnsi="Arial" w:cs="Arial"/>
          <w:b/>
          <w:noProof/>
          <w:sz w:val="24"/>
          <w:szCs w:val="24"/>
          <w:lang w:val="en-AU"/>
        </w:rPr>
      </w:pPr>
    </w:p>
    <w:p w14:paraId="54A8F6F7" w14:textId="77777777" w:rsidR="00A64EDA" w:rsidRPr="00573837" w:rsidRDefault="00A64EDA" w:rsidP="008278A7">
      <w:pPr>
        <w:ind w:left="720"/>
        <w:rPr>
          <w:rFonts w:ascii="Arial" w:hAnsi="Arial" w:cs="Arial"/>
          <w:noProof/>
          <w:sz w:val="24"/>
          <w:szCs w:val="24"/>
          <w:lang w:val="en-AU"/>
        </w:rPr>
      </w:pPr>
      <w:r w:rsidRPr="00573837">
        <w:rPr>
          <w:rFonts w:ascii="Arial" w:hAnsi="Arial" w:cs="Arial"/>
          <w:noProof/>
          <w:sz w:val="24"/>
          <w:szCs w:val="24"/>
          <w:lang w:val="en-AU"/>
        </w:rPr>
        <w:t>We’ve been engaged in a conversation for the past two years, that began when we set out to write a text book chapter for first year university students on Sustainability.</w:t>
      </w:r>
    </w:p>
    <w:p w14:paraId="711755DE" w14:textId="77777777" w:rsidR="00A64EDA" w:rsidRPr="00573837" w:rsidRDefault="00A64EDA" w:rsidP="008278A7">
      <w:pPr>
        <w:ind w:left="720"/>
        <w:rPr>
          <w:rFonts w:ascii="Arial" w:hAnsi="Arial" w:cs="Arial"/>
          <w:noProof/>
          <w:sz w:val="24"/>
          <w:szCs w:val="24"/>
          <w:lang w:val="en-AU"/>
        </w:rPr>
      </w:pPr>
    </w:p>
    <w:p w14:paraId="27461452" w14:textId="77777777" w:rsidR="00A64EDA" w:rsidRPr="00573837" w:rsidRDefault="00A64EDA" w:rsidP="008278A7">
      <w:pPr>
        <w:ind w:left="720"/>
        <w:rPr>
          <w:rFonts w:ascii="Arial" w:hAnsi="Arial" w:cs="Arial"/>
          <w:noProof/>
          <w:sz w:val="24"/>
          <w:szCs w:val="24"/>
          <w:lang w:val="en-AU"/>
        </w:rPr>
      </w:pPr>
      <w:r w:rsidRPr="00573837">
        <w:rPr>
          <w:rFonts w:ascii="Arial" w:hAnsi="Arial" w:cs="Arial"/>
          <w:noProof/>
          <w:sz w:val="24"/>
          <w:szCs w:val="24"/>
          <w:lang w:val="en-AU"/>
        </w:rPr>
        <w:t>During our conversation we realised we were seeking a way of understanding sustainability that could act as a guide for</w:t>
      </w:r>
      <w:r w:rsidR="001F79F5" w:rsidRPr="00573837">
        <w:rPr>
          <w:rFonts w:ascii="Arial" w:hAnsi="Arial" w:cs="Arial"/>
          <w:noProof/>
          <w:sz w:val="24"/>
          <w:szCs w:val="24"/>
          <w:lang w:val="en-AU"/>
        </w:rPr>
        <w:t xml:space="preserve"> human actions at all scales; a conceptualisation that could be really useful in helping us decide upon how to act</w:t>
      </w:r>
      <w:r w:rsidR="00D41161" w:rsidRPr="00573837">
        <w:rPr>
          <w:rFonts w:ascii="Arial" w:hAnsi="Arial" w:cs="Arial"/>
          <w:noProof/>
          <w:sz w:val="24"/>
          <w:szCs w:val="24"/>
          <w:lang w:val="en-AU"/>
        </w:rPr>
        <w:t xml:space="preserve"> in general</w:t>
      </w:r>
      <w:r w:rsidR="001F79F5" w:rsidRPr="00573837">
        <w:rPr>
          <w:rFonts w:ascii="Arial" w:hAnsi="Arial" w:cs="Arial"/>
          <w:noProof/>
          <w:sz w:val="24"/>
          <w:szCs w:val="24"/>
          <w:lang w:val="en-AU"/>
        </w:rPr>
        <w:t>. We found that our reasoning led us towards an understanding that was increasingly framed around the relationships between actor and act, and progressively moved away from understanding in terms of boundary definition</w:t>
      </w:r>
      <w:r w:rsidR="00D41161" w:rsidRPr="00573837">
        <w:rPr>
          <w:rFonts w:ascii="Arial" w:hAnsi="Arial" w:cs="Arial"/>
          <w:noProof/>
          <w:sz w:val="24"/>
          <w:szCs w:val="24"/>
          <w:lang w:val="en-AU"/>
        </w:rPr>
        <w:t>s and the measurements of outcomes</w:t>
      </w:r>
      <w:r w:rsidR="001F79F5" w:rsidRPr="00573837">
        <w:rPr>
          <w:rFonts w:ascii="Arial" w:hAnsi="Arial" w:cs="Arial"/>
          <w:noProof/>
          <w:sz w:val="24"/>
          <w:szCs w:val="24"/>
          <w:lang w:val="en-AU"/>
        </w:rPr>
        <w:t>.</w:t>
      </w:r>
      <w:r w:rsidR="00D41161" w:rsidRPr="00573837">
        <w:rPr>
          <w:rFonts w:ascii="Arial" w:hAnsi="Arial" w:cs="Arial"/>
          <w:noProof/>
          <w:sz w:val="24"/>
          <w:szCs w:val="24"/>
          <w:lang w:val="en-AU"/>
        </w:rPr>
        <w:t xml:space="preserve"> </w:t>
      </w:r>
    </w:p>
    <w:p w14:paraId="46864C34" w14:textId="77777777" w:rsidR="00A64EDA" w:rsidRPr="00573837" w:rsidRDefault="00A64EDA" w:rsidP="008278A7">
      <w:pPr>
        <w:ind w:left="720"/>
        <w:rPr>
          <w:rFonts w:ascii="Arial" w:hAnsi="Arial" w:cs="Arial"/>
          <w:noProof/>
          <w:sz w:val="24"/>
          <w:szCs w:val="24"/>
          <w:lang w:val="en-AU"/>
        </w:rPr>
      </w:pPr>
    </w:p>
    <w:p w14:paraId="29264C7F" w14:textId="77777777" w:rsidR="00363F50" w:rsidRPr="00573837" w:rsidRDefault="001F79F5" w:rsidP="008278A7">
      <w:pPr>
        <w:ind w:left="720"/>
        <w:rPr>
          <w:rFonts w:ascii="Arial" w:hAnsi="Arial" w:cs="Arial"/>
          <w:noProof/>
          <w:sz w:val="24"/>
          <w:szCs w:val="24"/>
          <w:lang w:val="en-AU"/>
        </w:rPr>
      </w:pPr>
      <w:r w:rsidRPr="00573837">
        <w:rPr>
          <w:rFonts w:ascii="Arial" w:hAnsi="Arial" w:cs="Arial"/>
          <w:noProof/>
          <w:sz w:val="24"/>
          <w:szCs w:val="24"/>
          <w:lang w:val="en-AU"/>
        </w:rPr>
        <w:t xml:space="preserve">Emergence theory provided the framework we </w:t>
      </w:r>
      <w:r w:rsidR="00D41161" w:rsidRPr="00573837">
        <w:rPr>
          <w:rFonts w:ascii="Arial" w:hAnsi="Arial" w:cs="Arial"/>
          <w:noProof/>
          <w:sz w:val="24"/>
          <w:szCs w:val="24"/>
          <w:lang w:val="en-AU"/>
        </w:rPr>
        <w:t xml:space="preserve">were seeking, and a way of thinking about sustainability that focuses upon the spaces of interactions between entities. </w:t>
      </w:r>
    </w:p>
    <w:p w14:paraId="3D51634D" w14:textId="77777777" w:rsidR="00363F50" w:rsidRPr="00573837" w:rsidRDefault="00363F50" w:rsidP="008278A7">
      <w:pPr>
        <w:ind w:left="720"/>
        <w:rPr>
          <w:rFonts w:ascii="Arial" w:hAnsi="Arial" w:cs="Arial"/>
          <w:noProof/>
          <w:sz w:val="24"/>
          <w:szCs w:val="24"/>
          <w:lang w:val="en-AU"/>
        </w:rPr>
      </w:pPr>
    </w:p>
    <w:p w14:paraId="765B5F87" w14:textId="77777777" w:rsidR="00A64EDA" w:rsidRPr="00573837" w:rsidRDefault="00D41161" w:rsidP="008278A7">
      <w:pPr>
        <w:ind w:left="720"/>
        <w:rPr>
          <w:rFonts w:ascii="Arial" w:hAnsi="Arial" w:cs="Arial"/>
          <w:noProof/>
          <w:sz w:val="24"/>
          <w:szCs w:val="24"/>
          <w:lang w:val="en-AU"/>
        </w:rPr>
      </w:pPr>
      <w:r w:rsidRPr="00573837">
        <w:rPr>
          <w:rFonts w:ascii="Arial" w:hAnsi="Arial" w:cs="Arial"/>
          <w:noProof/>
          <w:sz w:val="24"/>
          <w:szCs w:val="24"/>
          <w:lang w:val="en-AU"/>
        </w:rPr>
        <w:t>This is the view of sustainability we are going to</w:t>
      </w:r>
      <w:r w:rsidR="00363F50" w:rsidRPr="00573837">
        <w:rPr>
          <w:rFonts w:ascii="Arial" w:hAnsi="Arial" w:cs="Arial"/>
          <w:noProof/>
          <w:sz w:val="24"/>
          <w:szCs w:val="24"/>
          <w:lang w:val="en-AU"/>
        </w:rPr>
        <w:t xml:space="preserve"> present here, and apply in considering the role of universities in shaping a sustainable future. </w:t>
      </w:r>
      <w:r w:rsidRPr="00573837">
        <w:rPr>
          <w:rFonts w:ascii="Arial" w:hAnsi="Arial" w:cs="Arial"/>
          <w:noProof/>
          <w:sz w:val="24"/>
          <w:szCs w:val="24"/>
          <w:lang w:val="en-AU"/>
        </w:rPr>
        <w:t>We recognise that in many circumstances, and for many problems, this emergence approach will not be the most useful, and note that it is an addition to the field, not an alternative.</w:t>
      </w:r>
    </w:p>
    <w:p w14:paraId="2A6CC717" w14:textId="77777777" w:rsidR="003C5C07" w:rsidRDefault="003C5C07" w:rsidP="003C5C07">
      <w:pPr>
        <w:rPr>
          <w:rFonts w:ascii="Arial" w:hAnsi="Arial" w:cs="Arial"/>
          <w:b/>
          <w:noProof/>
          <w:sz w:val="24"/>
          <w:szCs w:val="24"/>
          <w:lang w:val="en-AU"/>
        </w:rPr>
      </w:pPr>
    </w:p>
    <w:p w14:paraId="2A1E7960" w14:textId="77777777" w:rsidR="003C5C07" w:rsidRDefault="003C5C07" w:rsidP="003C5C07">
      <w:pPr>
        <w:rPr>
          <w:rFonts w:ascii="Arial" w:hAnsi="Arial" w:cs="Arial"/>
          <w:b/>
          <w:noProof/>
          <w:sz w:val="24"/>
          <w:szCs w:val="24"/>
          <w:lang w:val="en-AU"/>
        </w:rPr>
      </w:pPr>
      <w:r>
        <w:rPr>
          <w:rFonts w:ascii="Arial" w:hAnsi="Arial" w:cs="Arial"/>
          <w:b/>
          <w:noProof/>
          <w:sz w:val="24"/>
          <w:szCs w:val="24"/>
          <w:lang w:val="en-AU"/>
        </w:rPr>
        <w:t>Slide 2</w:t>
      </w:r>
      <w:r w:rsidRPr="00573837">
        <w:rPr>
          <w:rFonts w:ascii="Arial" w:hAnsi="Arial" w:cs="Arial"/>
          <w:b/>
          <w:noProof/>
          <w:sz w:val="24"/>
          <w:szCs w:val="24"/>
          <w:lang w:val="en-AU"/>
        </w:rPr>
        <w:t xml:space="preserve">: </w:t>
      </w:r>
      <w:r w:rsidR="008D198E">
        <w:rPr>
          <w:rFonts w:ascii="Arial" w:hAnsi="Arial" w:cs="Arial"/>
          <w:b/>
          <w:noProof/>
          <w:sz w:val="24"/>
          <w:szCs w:val="24"/>
          <w:lang w:val="en-AU"/>
        </w:rPr>
        <w:t>Sys</w:t>
      </w:r>
      <w:r w:rsidR="00466F79">
        <w:rPr>
          <w:rFonts w:ascii="Arial" w:hAnsi="Arial" w:cs="Arial"/>
          <w:b/>
          <w:noProof/>
          <w:sz w:val="24"/>
          <w:szCs w:val="24"/>
          <w:lang w:val="en-AU"/>
        </w:rPr>
        <w:t xml:space="preserve">tems and </w:t>
      </w:r>
      <w:r>
        <w:rPr>
          <w:rFonts w:ascii="Arial" w:hAnsi="Arial" w:cs="Arial"/>
          <w:b/>
          <w:noProof/>
          <w:sz w:val="24"/>
          <w:szCs w:val="24"/>
          <w:lang w:val="en-AU"/>
        </w:rPr>
        <w:t>Emergence</w:t>
      </w:r>
    </w:p>
    <w:p w14:paraId="6E231E4E" w14:textId="77777777" w:rsidR="003C5C07" w:rsidRDefault="003C5C07" w:rsidP="003C5C07">
      <w:pPr>
        <w:ind w:left="720"/>
        <w:rPr>
          <w:rFonts w:ascii="Arial" w:hAnsi="Arial" w:cs="Arial"/>
          <w:noProof/>
          <w:sz w:val="24"/>
          <w:szCs w:val="24"/>
        </w:rPr>
      </w:pPr>
    </w:p>
    <w:p w14:paraId="544E8CA6" w14:textId="77777777" w:rsidR="004D21F4" w:rsidRDefault="00466F79" w:rsidP="003C5C07">
      <w:pPr>
        <w:ind w:left="720"/>
        <w:rPr>
          <w:rFonts w:ascii="Arial" w:hAnsi="Arial" w:cs="Arial"/>
          <w:noProof/>
          <w:sz w:val="24"/>
          <w:szCs w:val="24"/>
        </w:rPr>
      </w:pPr>
      <w:r>
        <w:rPr>
          <w:rFonts w:ascii="Arial" w:hAnsi="Arial" w:cs="Arial"/>
          <w:noProof/>
          <w:sz w:val="24"/>
          <w:szCs w:val="24"/>
        </w:rPr>
        <w:t xml:space="preserve">The conceptualisation we’re presenting here draws upon systems and emergence theory. </w:t>
      </w:r>
      <w:r w:rsidR="008D198E">
        <w:rPr>
          <w:rFonts w:ascii="Arial" w:hAnsi="Arial" w:cs="Arial"/>
          <w:noProof/>
          <w:sz w:val="24"/>
          <w:szCs w:val="24"/>
        </w:rPr>
        <w:t xml:space="preserve">We find a </w:t>
      </w:r>
      <w:r w:rsidR="008D198E" w:rsidRPr="00466F79">
        <w:rPr>
          <w:rFonts w:ascii="Arial" w:hAnsi="Arial" w:cs="Arial"/>
          <w:noProof/>
          <w:sz w:val="24"/>
          <w:szCs w:val="24"/>
        </w:rPr>
        <w:t xml:space="preserve">systems approach </w:t>
      </w:r>
      <w:r w:rsidR="008D198E">
        <w:rPr>
          <w:rFonts w:ascii="Arial" w:hAnsi="Arial" w:cs="Arial"/>
          <w:noProof/>
          <w:sz w:val="24"/>
          <w:szCs w:val="24"/>
        </w:rPr>
        <w:t xml:space="preserve">helpful because it </w:t>
      </w:r>
      <w:r w:rsidRPr="00466F79">
        <w:rPr>
          <w:rFonts w:ascii="Arial" w:hAnsi="Arial" w:cs="Arial"/>
          <w:noProof/>
          <w:sz w:val="24"/>
          <w:szCs w:val="24"/>
        </w:rPr>
        <w:t xml:space="preserve">is able to recognise the active role </w:t>
      </w:r>
      <w:r w:rsidR="004D21F4">
        <w:rPr>
          <w:rFonts w:ascii="Arial" w:hAnsi="Arial" w:cs="Arial"/>
          <w:noProof/>
          <w:sz w:val="24"/>
          <w:szCs w:val="24"/>
        </w:rPr>
        <w:t xml:space="preserve">of </w:t>
      </w:r>
      <w:r w:rsidRPr="00466F79">
        <w:rPr>
          <w:rFonts w:ascii="Arial" w:hAnsi="Arial" w:cs="Arial"/>
          <w:noProof/>
          <w:sz w:val="24"/>
          <w:szCs w:val="24"/>
        </w:rPr>
        <w:t xml:space="preserve">the observer </w:t>
      </w:r>
      <w:r w:rsidR="004D21F4">
        <w:rPr>
          <w:rFonts w:ascii="Arial" w:hAnsi="Arial" w:cs="Arial"/>
          <w:noProof/>
          <w:sz w:val="24"/>
          <w:szCs w:val="24"/>
        </w:rPr>
        <w:t>in a system</w:t>
      </w:r>
      <w:r w:rsidRPr="00466F79">
        <w:rPr>
          <w:rFonts w:ascii="Arial" w:hAnsi="Arial" w:cs="Arial"/>
          <w:noProof/>
          <w:sz w:val="24"/>
          <w:szCs w:val="24"/>
        </w:rPr>
        <w:t>, and the significance of the</w:t>
      </w:r>
      <w:r w:rsidR="004D21F4">
        <w:rPr>
          <w:rFonts w:ascii="Arial" w:hAnsi="Arial" w:cs="Arial"/>
          <w:noProof/>
          <w:sz w:val="24"/>
          <w:szCs w:val="24"/>
        </w:rPr>
        <w:t>ir</w:t>
      </w:r>
      <w:r w:rsidRPr="00466F79">
        <w:rPr>
          <w:rFonts w:ascii="Arial" w:hAnsi="Arial" w:cs="Arial"/>
          <w:noProof/>
          <w:sz w:val="24"/>
          <w:szCs w:val="24"/>
        </w:rPr>
        <w:t xml:space="preserve"> location as either within or outside of the system. It also is able to account for the possible blindness of </w:t>
      </w:r>
      <w:r w:rsidR="004D21F4">
        <w:rPr>
          <w:rFonts w:ascii="Arial" w:hAnsi="Arial" w:cs="Arial"/>
          <w:noProof/>
          <w:sz w:val="24"/>
          <w:szCs w:val="24"/>
        </w:rPr>
        <w:t>an observer</w:t>
      </w:r>
      <w:r w:rsidRPr="00466F79">
        <w:rPr>
          <w:rFonts w:ascii="Arial" w:hAnsi="Arial" w:cs="Arial"/>
          <w:noProof/>
          <w:sz w:val="24"/>
          <w:szCs w:val="24"/>
        </w:rPr>
        <w:t xml:space="preserve">, to aspects of </w:t>
      </w:r>
      <w:r w:rsidR="004D21F4">
        <w:rPr>
          <w:rFonts w:ascii="Arial" w:hAnsi="Arial" w:cs="Arial"/>
          <w:noProof/>
          <w:sz w:val="24"/>
          <w:szCs w:val="24"/>
        </w:rPr>
        <w:t>the</w:t>
      </w:r>
      <w:r w:rsidR="004D21F4" w:rsidRPr="00466F79">
        <w:rPr>
          <w:rFonts w:ascii="Arial" w:hAnsi="Arial" w:cs="Arial"/>
          <w:noProof/>
          <w:sz w:val="24"/>
          <w:szCs w:val="24"/>
        </w:rPr>
        <w:t xml:space="preserve"> </w:t>
      </w:r>
      <w:r w:rsidRPr="00466F79">
        <w:rPr>
          <w:rFonts w:ascii="Arial" w:hAnsi="Arial" w:cs="Arial"/>
          <w:noProof/>
          <w:sz w:val="24"/>
          <w:szCs w:val="24"/>
        </w:rPr>
        <w:t>system</w:t>
      </w:r>
      <w:r w:rsidR="004D21F4">
        <w:rPr>
          <w:rFonts w:ascii="Arial" w:hAnsi="Arial" w:cs="Arial"/>
          <w:noProof/>
          <w:sz w:val="24"/>
          <w:szCs w:val="24"/>
        </w:rPr>
        <w:t>.</w:t>
      </w:r>
    </w:p>
    <w:p w14:paraId="2E5D027C" w14:textId="77777777" w:rsidR="00466F79" w:rsidRDefault="00466F79" w:rsidP="000249B8">
      <w:pPr>
        <w:rPr>
          <w:rFonts w:ascii="Arial" w:hAnsi="Arial" w:cs="Arial"/>
          <w:noProof/>
          <w:sz w:val="24"/>
          <w:szCs w:val="24"/>
        </w:rPr>
      </w:pPr>
    </w:p>
    <w:p w14:paraId="41350A3E" w14:textId="4BB92C2F" w:rsidR="00AF77BA" w:rsidRDefault="004D21F4" w:rsidP="00227BFE">
      <w:pPr>
        <w:ind w:left="720"/>
        <w:rPr>
          <w:rFonts w:ascii="Arial" w:hAnsi="Arial" w:cs="Arial"/>
          <w:noProof/>
          <w:sz w:val="24"/>
          <w:szCs w:val="24"/>
        </w:rPr>
      </w:pPr>
      <w:r>
        <w:rPr>
          <w:rFonts w:ascii="Arial" w:hAnsi="Arial" w:cs="Arial"/>
          <w:noProof/>
          <w:sz w:val="24"/>
          <w:szCs w:val="24"/>
        </w:rPr>
        <w:t>We also draw upon these k</w:t>
      </w:r>
      <w:r w:rsidR="00466F79" w:rsidRPr="00466F79">
        <w:rPr>
          <w:rFonts w:ascii="Arial" w:hAnsi="Arial" w:cs="Arial"/>
          <w:noProof/>
          <w:sz w:val="24"/>
          <w:szCs w:val="24"/>
        </w:rPr>
        <w:t>ey elements of emergen</w:t>
      </w:r>
      <w:r w:rsidR="00466F79">
        <w:rPr>
          <w:rFonts w:ascii="Arial" w:hAnsi="Arial" w:cs="Arial"/>
          <w:noProof/>
          <w:sz w:val="24"/>
          <w:szCs w:val="24"/>
        </w:rPr>
        <w:t>ce theory</w:t>
      </w:r>
      <w:r>
        <w:rPr>
          <w:rFonts w:ascii="Arial" w:hAnsi="Arial" w:cs="Arial"/>
          <w:noProof/>
          <w:sz w:val="24"/>
          <w:szCs w:val="24"/>
        </w:rPr>
        <w:t>:</w:t>
      </w:r>
      <w:r w:rsidR="00466F79">
        <w:rPr>
          <w:rFonts w:ascii="Arial" w:hAnsi="Arial" w:cs="Arial"/>
          <w:noProof/>
          <w:sz w:val="24"/>
          <w:szCs w:val="24"/>
        </w:rPr>
        <w:t xml:space="preserve"> </w:t>
      </w:r>
      <w:r w:rsidR="00466F79" w:rsidRPr="00466F79">
        <w:rPr>
          <w:rFonts w:ascii="Arial" w:hAnsi="Arial" w:cs="Arial"/>
          <w:noProof/>
          <w:sz w:val="24"/>
          <w:szCs w:val="24"/>
        </w:rPr>
        <w:t>that interactions be</w:t>
      </w:r>
      <w:r w:rsidR="008D198E">
        <w:rPr>
          <w:rFonts w:ascii="Arial" w:hAnsi="Arial" w:cs="Arial"/>
          <w:noProof/>
          <w:sz w:val="24"/>
          <w:szCs w:val="24"/>
        </w:rPr>
        <w:t xml:space="preserve">tween local actors in a complex system may come to follow a simple rule or rules. </w:t>
      </w:r>
      <w:r w:rsidR="00466F79" w:rsidRPr="00466F79">
        <w:rPr>
          <w:rFonts w:ascii="Arial" w:hAnsi="Arial" w:cs="Arial"/>
          <w:noProof/>
          <w:sz w:val="24"/>
          <w:szCs w:val="24"/>
        </w:rPr>
        <w:t xml:space="preserve">These actions may result in patterns </w:t>
      </w:r>
      <w:r w:rsidR="00CC6F3E" w:rsidRPr="00466F79">
        <w:rPr>
          <w:rFonts w:ascii="Arial" w:hAnsi="Arial" w:cs="Arial"/>
          <w:noProof/>
          <w:sz w:val="24"/>
          <w:szCs w:val="24"/>
        </w:rPr>
        <w:fldChar w:fldCharType="begin"/>
      </w:r>
      <w:r w:rsidR="00466F79" w:rsidRPr="00466F79">
        <w:rPr>
          <w:rFonts w:ascii="Arial" w:hAnsi="Arial" w:cs="Arial"/>
          <w:noProof/>
          <w:sz w:val="24"/>
          <w:szCs w:val="24"/>
        </w:rPr>
        <w:instrText xml:space="preserve"> ADDIN EN.CITE &lt;EndNote&gt;&lt;Cite&gt;&lt;Author&gt;Johnson&lt;/Author&gt;&lt;Year&gt;2001&lt;/Year&gt;&lt;RecNum&gt;104&lt;/RecNum&gt;&lt;DisplayText&gt;(Johnson, 2001)&lt;/DisplayText&gt;&lt;record&gt;&lt;rec-number&gt;104&lt;/rec-number&gt;&lt;foreign-keys&gt;&lt;key app="EN" db-id="srt92txffz9prreafz7xf95q9vpdzaxxeezx"&gt;104&lt;/key&gt;&lt;/foreign-keys&gt;&lt;ref-type name="Book"&gt;6&lt;/ref-type&gt;&lt;contributors&gt;&lt;authors&gt;&lt;author&gt;Johnson, Steven&lt;/author&gt;&lt;/authors&gt;&lt;/contributors&gt;&lt;titles&gt;&lt;title&gt;Emergence: the connected lives of ants, brains, cities and software&lt;/title&gt;&lt;/titles&gt;&lt;pages&gt;288&lt;/pages&gt;&lt;keywords&gt;&lt;keyword&gt;Emergence&lt;/keyword&gt;&lt;keyword&gt;Cities&lt;/keyword&gt;&lt;keyword&gt;social&lt;/keyword&gt;&lt;keyword&gt;complexity&lt;/keyword&gt;&lt;keyword&gt;System&lt;/keyword&gt;&lt;/keywords&gt;&lt;dates&gt;&lt;year&gt;2001&lt;/year&gt;&lt;/dates&gt;&lt;pub-location&gt;Sydney&lt;/pub-location&gt;&lt;publisher&gt;Penguin books&lt;/publisher&gt;&lt;urls&gt;&lt;/urls&gt;&lt;/record&gt;&lt;/Cite&gt;&lt;/EndNote&gt;</w:instrText>
      </w:r>
      <w:r w:rsidR="00CC6F3E" w:rsidRPr="00466F79">
        <w:rPr>
          <w:rFonts w:ascii="Arial" w:hAnsi="Arial" w:cs="Arial"/>
          <w:noProof/>
          <w:sz w:val="24"/>
          <w:szCs w:val="24"/>
        </w:rPr>
        <w:fldChar w:fldCharType="separate"/>
      </w:r>
      <w:r w:rsidR="00466F79" w:rsidRPr="00466F79">
        <w:rPr>
          <w:rFonts w:ascii="Arial" w:hAnsi="Arial" w:cs="Arial"/>
          <w:noProof/>
          <w:sz w:val="24"/>
          <w:szCs w:val="24"/>
        </w:rPr>
        <w:t>(</w:t>
      </w:r>
      <w:hyperlink w:anchor="_ENREF_14" w:tooltip="Johnson, 2001 #104" w:history="1">
        <w:r w:rsidR="00466F79" w:rsidRPr="00466F79">
          <w:rPr>
            <w:rFonts w:ascii="Arial" w:hAnsi="Arial" w:cs="Arial"/>
            <w:noProof/>
            <w:sz w:val="24"/>
            <w:szCs w:val="24"/>
          </w:rPr>
          <w:t>Johnson, 2001</w:t>
        </w:r>
      </w:hyperlink>
      <w:r w:rsidR="00466F79" w:rsidRPr="00466F79">
        <w:rPr>
          <w:rFonts w:ascii="Arial" w:hAnsi="Arial" w:cs="Arial"/>
          <w:noProof/>
          <w:sz w:val="24"/>
          <w:szCs w:val="24"/>
        </w:rPr>
        <w:t>)</w:t>
      </w:r>
      <w:r w:rsidR="00CC6F3E" w:rsidRPr="00466F79">
        <w:rPr>
          <w:rFonts w:ascii="Arial" w:hAnsi="Arial" w:cs="Arial"/>
          <w:noProof/>
          <w:sz w:val="24"/>
          <w:szCs w:val="24"/>
        </w:rPr>
        <w:fldChar w:fldCharType="end"/>
      </w:r>
      <w:r w:rsidR="00466F79" w:rsidRPr="00466F79">
        <w:rPr>
          <w:rFonts w:ascii="Arial" w:hAnsi="Arial" w:cs="Arial"/>
          <w:noProof/>
          <w:sz w:val="24"/>
          <w:szCs w:val="24"/>
        </w:rPr>
        <w:t xml:space="preserve"> that can only be detected by observing from a scale of </w:t>
      </w:r>
      <w:r w:rsidR="00466F79" w:rsidRPr="00466F79">
        <w:rPr>
          <w:rFonts w:ascii="Arial" w:hAnsi="Arial" w:cs="Arial"/>
          <w:noProof/>
          <w:sz w:val="24"/>
          <w:szCs w:val="24"/>
        </w:rPr>
        <w:lastRenderedPageBreak/>
        <w:t>greater generalisation.  A</w:t>
      </w:r>
      <w:r w:rsidR="00F5443B">
        <w:rPr>
          <w:rFonts w:ascii="Arial" w:hAnsi="Arial" w:cs="Arial"/>
          <w:noProof/>
          <w:sz w:val="24"/>
          <w:szCs w:val="24"/>
        </w:rPr>
        <w:t>nd further,</w:t>
      </w:r>
      <w:r w:rsidR="00466F79" w:rsidRPr="00466F79">
        <w:rPr>
          <w:rFonts w:ascii="Arial" w:hAnsi="Arial" w:cs="Arial"/>
          <w:noProof/>
          <w:sz w:val="24"/>
          <w:szCs w:val="24"/>
        </w:rPr>
        <w:t xml:space="preserve"> that pattern emerges from local actions without the </w:t>
      </w:r>
      <w:r w:rsidR="004A312A">
        <w:rPr>
          <w:rFonts w:ascii="Arial" w:hAnsi="Arial" w:cs="Arial"/>
          <w:noProof/>
          <w:sz w:val="24"/>
          <w:szCs w:val="24"/>
        </w:rPr>
        <w:t>direction</w:t>
      </w:r>
      <w:r w:rsidR="004A312A" w:rsidRPr="00466F79">
        <w:rPr>
          <w:rFonts w:ascii="Arial" w:hAnsi="Arial" w:cs="Arial"/>
          <w:noProof/>
          <w:sz w:val="24"/>
          <w:szCs w:val="24"/>
        </w:rPr>
        <w:t xml:space="preserve"> </w:t>
      </w:r>
      <w:r w:rsidR="00466F79" w:rsidRPr="00466F79">
        <w:rPr>
          <w:rFonts w:ascii="Arial" w:hAnsi="Arial" w:cs="Arial"/>
          <w:noProof/>
          <w:sz w:val="24"/>
          <w:szCs w:val="24"/>
        </w:rPr>
        <w:t>of a leader</w:t>
      </w:r>
      <w:r w:rsidR="00466F79">
        <w:rPr>
          <w:rFonts w:ascii="Arial" w:hAnsi="Arial" w:cs="Arial"/>
          <w:noProof/>
          <w:sz w:val="24"/>
          <w:szCs w:val="24"/>
        </w:rPr>
        <w:t>.</w:t>
      </w:r>
      <w:r w:rsidR="00227BFE">
        <w:rPr>
          <w:rFonts w:ascii="Arial" w:hAnsi="Arial" w:cs="Arial"/>
          <w:noProof/>
          <w:sz w:val="24"/>
          <w:szCs w:val="24"/>
        </w:rPr>
        <w:t xml:space="preserve">  </w:t>
      </w:r>
    </w:p>
    <w:p w14:paraId="2AD6B308" w14:textId="77777777" w:rsidR="00AF77BA" w:rsidRDefault="00AF77BA" w:rsidP="00227BFE">
      <w:pPr>
        <w:ind w:left="720"/>
        <w:rPr>
          <w:rFonts w:ascii="Arial" w:hAnsi="Arial" w:cs="Arial"/>
          <w:noProof/>
          <w:sz w:val="24"/>
          <w:szCs w:val="24"/>
        </w:rPr>
      </w:pPr>
    </w:p>
    <w:p w14:paraId="099F10D4" w14:textId="0FBE7B7E" w:rsidR="00466F79" w:rsidRDefault="00AF77BA" w:rsidP="00227BFE">
      <w:pPr>
        <w:ind w:left="720"/>
        <w:rPr>
          <w:rFonts w:ascii="Arial" w:hAnsi="Arial" w:cs="Arial"/>
          <w:noProof/>
          <w:sz w:val="24"/>
          <w:szCs w:val="24"/>
        </w:rPr>
      </w:pPr>
      <w:r>
        <w:rPr>
          <w:rFonts w:ascii="Arial" w:hAnsi="Arial" w:cs="Arial"/>
          <w:noProof/>
          <w:sz w:val="24"/>
          <w:szCs w:val="24"/>
        </w:rPr>
        <w:t xml:space="preserve">So, applying this approach to sustainability, we’re looking for </w:t>
      </w:r>
      <w:r w:rsidRPr="008E2137">
        <w:rPr>
          <w:rFonts w:ascii="Arial" w:hAnsi="Arial" w:cs="Arial"/>
          <w:noProof/>
          <w:sz w:val="24"/>
          <w:szCs w:val="24"/>
        </w:rPr>
        <w:t>three key elements; certain simple rules</w:t>
      </w:r>
      <w:r>
        <w:rPr>
          <w:rFonts w:ascii="Arial" w:hAnsi="Arial" w:cs="Arial"/>
          <w:noProof/>
          <w:sz w:val="24"/>
          <w:szCs w:val="24"/>
        </w:rPr>
        <w:t xml:space="preserve"> </w:t>
      </w:r>
      <w:r w:rsidRPr="008E2137">
        <w:rPr>
          <w:rFonts w:ascii="Arial" w:hAnsi="Arial" w:cs="Arial"/>
          <w:noProof/>
          <w:sz w:val="24"/>
          <w:szCs w:val="24"/>
        </w:rPr>
        <w:t xml:space="preserve">at the micro level; </w:t>
      </w:r>
      <w:r>
        <w:rPr>
          <w:rFonts w:ascii="Arial" w:hAnsi="Arial" w:cs="Arial"/>
          <w:noProof/>
          <w:sz w:val="24"/>
          <w:szCs w:val="24"/>
        </w:rPr>
        <w:t xml:space="preserve">certain types of </w:t>
      </w:r>
      <w:r w:rsidRPr="008E2137">
        <w:rPr>
          <w:rFonts w:ascii="Arial" w:hAnsi="Arial" w:cs="Arial"/>
          <w:noProof/>
          <w:sz w:val="24"/>
          <w:szCs w:val="24"/>
        </w:rPr>
        <w:t xml:space="preserve">observation at the macro level, and </w:t>
      </w:r>
      <w:r>
        <w:rPr>
          <w:rFonts w:ascii="Arial" w:hAnsi="Arial" w:cs="Arial"/>
          <w:noProof/>
          <w:sz w:val="24"/>
          <w:szCs w:val="24"/>
        </w:rPr>
        <w:t xml:space="preserve">certain forms of </w:t>
      </w:r>
      <w:r w:rsidRPr="008E2137">
        <w:rPr>
          <w:rFonts w:ascii="Arial" w:hAnsi="Arial" w:cs="Arial"/>
          <w:noProof/>
          <w:sz w:val="24"/>
          <w:szCs w:val="24"/>
        </w:rPr>
        <w:t>feedback between these scales</w:t>
      </w:r>
      <w:r>
        <w:rPr>
          <w:rFonts w:ascii="Arial" w:hAnsi="Arial" w:cs="Arial"/>
          <w:noProof/>
          <w:sz w:val="24"/>
          <w:szCs w:val="24"/>
        </w:rPr>
        <w:t>.</w:t>
      </w:r>
    </w:p>
    <w:p w14:paraId="36553D1A" w14:textId="77777777" w:rsidR="00E45DBF" w:rsidRDefault="00E45DBF" w:rsidP="003C5C07">
      <w:pPr>
        <w:ind w:left="720"/>
        <w:rPr>
          <w:rFonts w:ascii="Arial" w:hAnsi="Arial" w:cs="Arial"/>
          <w:noProof/>
          <w:sz w:val="24"/>
          <w:szCs w:val="24"/>
        </w:rPr>
      </w:pPr>
    </w:p>
    <w:p w14:paraId="457DB55A" w14:textId="77777777" w:rsidR="003D579D" w:rsidRDefault="003D579D" w:rsidP="003C5C07">
      <w:pPr>
        <w:ind w:left="720"/>
        <w:rPr>
          <w:rFonts w:ascii="Arial" w:hAnsi="Arial" w:cs="Arial"/>
          <w:noProof/>
          <w:sz w:val="24"/>
          <w:szCs w:val="24"/>
        </w:rPr>
      </w:pPr>
      <w:r>
        <w:rPr>
          <w:rFonts w:ascii="Arial" w:hAnsi="Arial" w:cs="Arial"/>
          <w:noProof/>
          <w:sz w:val="24"/>
          <w:szCs w:val="24"/>
        </w:rPr>
        <w:t>So what do we think an emergent conceptualisation of sustainability looks like?</w:t>
      </w:r>
    </w:p>
    <w:p w14:paraId="02A30CAD" w14:textId="77777777" w:rsidR="003C5C07" w:rsidRDefault="003C5C07" w:rsidP="003C5C07">
      <w:pPr>
        <w:rPr>
          <w:rFonts w:ascii="Arial" w:hAnsi="Arial" w:cs="Arial"/>
          <w:b/>
          <w:noProof/>
          <w:sz w:val="24"/>
          <w:szCs w:val="24"/>
          <w:lang w:val="en-AU"/>
        </w:rPr>
      </w:pPr>
    </w:p>
    <w:p w14:paraId="4429F2A8" w14:textId="77777777" w:rsidR="003C5C07" w:rsidRDefault="003C5C07" w:rsidP="003C5C07">
      <w:pPr>
        <w:rPr>
          <w:rFonts w:ascii="Arial" w:hAnsi="Arial" w:cs="Arial"/>
          <w:b/>
          <w:noProof/>
          <w:sz w:val="24"/>
          <w:szCs w:val="24"/>
          <w:lang w:val="en-AU"/>
        </w:rPr>
      </w:pPr>
      <w:r>
        <w:rPr>
          <w:rFonts w:ascii="Arial" w:hAnsi="Arial" w:cs="Arial"/>
          <w:b/>
          <w:noProof/>
          <w:sz w:val="24"/>
          <w:szCs w:val="24"/>
          <w:lang w:val="en-AU"/>
        </w:rPr>
        <w:t xml:space="preserve">Slide 3: </w:t>
      </w:r>
      <w:r w:rsidRPr="00573837">
        <w:rPr>
          <w:rFonts w:ascii="Arial" w:hAnsi="Arial" w:cs="Arial"/>
          <w:b/>
          <w:noProof/>
          <w:sz w:val="24"/>
          <w:szCs w:val="24"/>
          <w:lang w:val="en-AU"/>
        </w:rPr>
        <w:t xml:space="preserve">Sustainability as an emergent property </w:t>
      </w:r>
      <w:r>
        <w:rPr>
          <w:rFonts w:ascii="Arial" w:hAnsi="Arial" w:cs="Arial"/>
          <w:b/>
          <w:noProof/>
          <w:sz w:val="24"/>
          <w:szCs w:val="24"/>
          <w:lang w:val="en-AU"/>
        </w:rPr>
        <w:br/>
      </w:r>
    </w:p>
    <w:p w14:paraId="184EFE83" w14:textId="77777777" w:rsidR="003C5C07" w:rsidRPr="00026ABE" w:rsidRDefault="003C5C07" w:rsidP="003C5C07">
      <w:pPr>
        <w:spacing w:after="0"/>
        <w:ind w:left="634"/>
        <w:contextualSpacing/>
        <w:rPr>
          <w:rFonts w:ascii="Arial" w:hAnsi="Arial" w:cs="Arial"/>
          <w:noProof/>
          <w:sz w:val="24"/>
          <w:szCs w:val="24"/>
        </w:rPr>
      </w:pPr>
    </w:p>
    <w:p w14:paraId="2986AC27" w14:textId="77777777" w:rsidR="003C5C07" w:rsidRDefault="00466F79" w:rsidP="00466F79">
      <w:pPr>
        <w:ind w:left="720"/>
        <w:rPr>
          <w:rFonts w:ascii="Arial" w:hAnsi="Arial" w:cs="Arial"/>
          <w:b/>
          <w:noProof/>
          <w:sz w:val="24"/>
          <w:szCs w:val="24"/>
        </w:rPr>
      </w:pPr>
      <w:r>
        <w:rPr>
          <w:rFonts w:ascii="Arial" w:hAnsi="Arial" w:cs="Arial"/>
          <w:b/>
          <w:noProof/>
          <w:sz w:val="24"/>
          <w:szCs w:val="24"/>
        </w:rPr>
        <w:t>T</w:t>
      </w:r>
      <w:r w:rsidR="003C5C07" w:rsidRPr="005F49CF">
        <w:rPr>
          <w:rFonts w:ascii="Arial" w:hAnsi="Arial" w:cs="Arial"/>
          <w:b/>
          <w:noProof/>
          <w:sz w:val="24"/>
          <w:szCs w:val="24"/>
        </w:rPr>
        <w:t>he emergent quality of a system that results from the responsive interplay between the nourishing actions of individuals (bottom-up) and feedback about the persistence and nourishment of the interrelationships between elements of the supporting environment and ultimately the global system (top-down</w:t>
      </w:r>
      <w:r w:rsidR="00AF77BA">
        <w:rPr>
          <w:rFonts w:ascii="Arial" w:hAnsi="Arial" w:cs="Arial"/>
          <w:b/>
          <w:noProof/>
          <w:sz w:val="24"/>
          <w:szCs w:val="24"/>
        </w:rPr>
        <w:t xml:space="preserve"> observations and </w:t>
      </w:r>
      <w:r w:rsidR="0007713B">
        <w:rPr>
          <w:rFonts w:ascii="Arial" w:hAnsi="Arial" w:cs="Arial"/>
          <w:b/>
          <w:noProof/>
          <w:sz w:val="24"/>
          <w:szCs w:val="24"/>
        </w:rPr>
        <w:t xml:space="preserve">macro/micro </w:t>
      </w:r>
      <w:r w:rsidR="00AF77BA">
        <w:rPr>
          <w:rFonts w:ascii="Arial" w:hAnsi="Arial" w:cs="Arial"/>
          <w:b/>
          <w:noProof/>
          <w:sz w:val="24"/>
          <w:szCs w:val="24"/>
        </w:rPr>
        <w:t>feedback</w:t>
      </w:r>
      <w:r w:rsidR="003C5C07" w:rsidRPr="005F49CF">
        <w:rPr>
          <w:rFonts w:ascii="Arial" w:hAnsi="Arial" w:cs="Arial"/>
          <w:b/>
          <w:noProof/>
          <w:sz w:val="24"/>
          <w:szCs w:val="24"/>
        </w:rPr>
        <w:t xml:space="preserve">). </w:t>
      </w:r>
    </w:p>
    <w:p w14:paraId="2E870F5D" w14:textId="77777777" w:rsidR="003C5C07" w:rsidRDefault="003C5C07" w:rsidP="003C5C07">
      <w:pPr>
        <w:ind w:left="634"/>
        <w:rPr>
          <w:rFonts w:ascii="Arial" w:hAnsi="Arial" w:cs="Arial"/>
          <w:noProof/>
          <w:sz w:val="24"/>
          <w:szCs w:val="24"/>
          <w:lang w:val="en-AU"/>
        </w:rPr>
      </w:pPr>
    </w:p>
    <w:p w14:paraId="0E65294C" w14:textId="77777777" w:rsidR="00240F9B" w:rsidRPr="00126FDA" w:rsidRDefault="00240F9B" w:rsidP="00126FDA">
      <w:pPr>
        <w:rPr>
          <w:rFonts w:ascii="Arial" w:hAnsi="Arial" w:cs="Arial"/>
          <w:b/>
          <w:noProof/>
          <w:sz w:val="24"/>
          <w:szCs w:val="24"/>
          <w:lang w:val="en-AU"/>
        </w:rPr>
      </w:pPr>
      <w:r w:rsidRPr="00126FDA">
        <w:rPr>
          <w:rFonts w:ascii="Arial" w:hAnsi="Arial" w:cs="Arial"/>
          <w:b/>
          <w:noProof/>
          <w:sz w:val="24"/>
          <w:szCs w:val="24"/>
          <w:lang w:val="en-AU"/>
        </w:rPr>
        <w:t>Slide 4 – sustainability as an emergent property</w:t>
      </w:r>
    </w:p>
    <w:p w14:paraId="2C5B407E" w14:textId="77777777" w:rsidR="000249B8" w:rsidRDefault="000249B8" w:rsidP="00227BFE">
      <w:pPr>
        <w:spacing w:after="120"/>
        <w:ind w:left="720"/>
        <w:rPr>
          <w:rFonts w:ascii="Arial" w:hAnsi="Arial" w:cs="Arial"/>
          <w:noProof/>
          <w:sz w:val="24"/>
          <w:szCs w:val="24"/>
        </w:rPr>
      </w:pPr>
    </w:p>
    <w:p w14:paraId="59EDF929" w14:textId="43C5E954" w:rsidR="003D579D" w:rsidRPr="008E2137" w:rsidRDefault="003D579D" w:rsidP="00227BFE">
      <w:pPr>
        <w:spacing w:after="120"/>
        <w:ind w:left="720"/>
        <w:rPr>
          <w:rFonts w:ascii="Arial" w:hAnsi="Arial" w:cs="Arial"/>
          <w:noProof/>
          <w:sz w:val="24"/>
          <w:szCs w:val="24"/>
        </w:rPr>
      </w:pPr>
      <w:r w:rsidRPr="008E2137">
        <w:rPr>
          <w:rFonts w:ascii="Arial" w:hAnsi="Arial" w:cs="Arial"/>
          <w:noProof/>
          <w:sz w:val="24"/>
          <w:szCs w:val="24"/>
        </w:rPr>
        <w:t xml:space="preserve">At the micro level, </w:t>
      </w:r>
      <w:r w:rsidR="00227BFE">
        <w:rPr>
          <w:rFonts w:ascii="Arial" w:hAnsi="Arial" w:cs="Arial"/>
          <w:noProof/>
          <w:sz w:val="24"/>
          <w:szCs w:val="24"/>
        </w:rPr>
        <w:t xml:space="preserve">nourishing action can be described as </w:t>
      </w:r>
      <w:r w:rsidRPr="008E2137">
        <w:rPr>
          <w:rFonts w:ascii="Arial" w:hAnsi="Arial" w:cs="Arial"/>
          <w:noProof/>
          <w:sz w:val="24"/>
          <w:szCs w:val="24"/>
        </w:rPr>
        <w:t xml:space="preserve">the simple rule that individuals would need to follow for sustainability to potentially emerge. Nourishing involves </w:t>
      </w:r>
      <w:r w:rsidR="002C6253">
        <w:rPr>
          <w:rFonts w:ascii="Arial" w:hAnsi="Arial" w:cs="Arial"/>
          <w:noProof/>
          <w:sz w:val="24"/>
          <w:szCs w:val="24"/>
        </w:rPr>
        <w:t xml:space="preserve">active effort to </w:t>
      </w:r>
      <w:r w:rsidR="00010C9A">
        <w:rPr>
          <w:rFonts w:ascii="Arial" w:hAnsi="Arial" w:cs="Arial"/>
          <w:noProof/>
          <w:sz w:val="24"/>
          <w:szCs w:val="24"/>
        </w:rPr>
        <w:t>support</w:t>
      </w:r>
      <w:r w:rsidRPr="008E2137">
        <w:rPr>
          <w:rFonts w:ascii="Arial" w:hAnsi="Arial" w:cs="Arial"/>
          <w:noProof/>
          <w:sz w:val="24"/>
          <w:szCs w:val="24"/>
        </w:rPr>
        <w:t xml:space="preserve"> </w:t>
      </w:r>
      <w:r w:rsidR="00D3724A">
        <w:rPr>
          <w:rFonts w:ascii="Arial" w:hAnsi="Arial" w:cs="Arial"/>
          <w:noProof/>
          <w:sz w:val="24"/>
          <w:szCs w:val="24"/>
        </w:rPr>
        <w:t xml:space="preserve">the other in </w:t>
      </w:r>
      <w:r w:rsidRPr="000249B8">
        <w:rPr>
          <w:rFonts w:ascii="Arial" w:hAnsi="Arial" w:cs="Arial"/>
          <w:noProof/>
          <w:sz w:val="24"/>
          <w:szCs w:val="24"/>
        </w:rPr>
        <w:t>relationships</w:t>
      </w:r>
      <w:r w:rsidRPr="008E2137">
        <w:rPr>
          <w:rFonts w:ascii="Arial" w:hAnsi="Arial" w:cs="Arial"/>
          <w:noProof/>
          <w:sz w:val="24"/>
          <w:szCs w:val="24"/>
        </w:rPr>
        <w:t>. In terms of the implications of this for human action in general, to foster the emergence of sustainability</w:t>
      </w:r>
      <w:r w:rsidR="004A312A">
        <w:rPr>
          <w:rFonts w:ascii="Arial" w:hAnsi="Arial" w:cs="Arial"/>
          <w:noProof/>
          <w:sz w:val="24"/>
          <w:szCs w:val="24"/>
        </w:rPr>
        <w:t>,</w:t>
      </w:r>
      <w:r w:rsidRPr="008E2137">
        <w:rPr>
          <w:rFonts w:ascii="Arial" w:hAnsi="Arial" w:cs="Arial"/>
          <w:noProof/>
          <w:sz w:val="24"/>
          <w:szCs w:val="24"/>
        </w:rPr>
        <w:t xml:space="preserve"> where it is desired, we would interact in ways that support the continuation </w:t>
      </w:r>
      <w:r w:rsidR="00D3724A">
        <w:rPr>
          <w:rFonts w:ascii="Arial" w:hAnsi="Arial" w:cs="Arial"/>
          <w:noProof/>
          <w:sz w:val="24"/>
          <w:szCs w:val="24"/>
        </w:rPr>
        <w:t xml:space="preserve">or improvement </w:t>
      </w:r>
      <w:r w:rsidRPr="008E2137">
        <w:rPr>
          <w:rFonts w:ascii="Arial" w:hAnsi="Arial" w:cs="Arial"/>
          <w:noProof/>
          <w:sz w:val="24"/>
          <w:szCs w:val="24"/>
        </w:rPr>
        <w:t xml:space="preserve">of </w:t>
      </w:r>
      <w:r w:rsidR="00D3724A">
        <w:rPr>
          <w:rFonts w:ascii="Arial" w:hAnsi="Arial" w:cs="Arial"/>
          <w:noProof/>
          <w:sz w:val="24"/>
          <w:szCs w:val="24"/>
        </w:rPr>
        <w:t xml:space="preserve">the other in </w:t>
      </w:r>
      <w:r w:rsidRPr="008E2137">
        <w:rPr>
          <w:rFonts w:ascii="Arial" w:hAnsi="Arial" w:cs="Arial"/>
          <w:noProof/>
          <w:sz w:val="24"/>
          <w:szCs w:val="24"/>
        </w:rPr>
        <w:t>each relationship we are involved with.</w:t>
      </w:r>
    </w:p>
    <w:p w14:paraId="197C8EB6" w14:textId="77777777" w:rsidR="00BE7272" w:rsidRDefault="003D579D">
      <w:pPr>
        <w:spacing w:after="120"/>
        <w:ind w:left="720"/>
        <w:rPr>
          <w:rFonts w:ascii="Arial" w:hAnsi="Arial" w:cs="Arial"/>
          <w:noProof/>
          <w:sz w:val="24"/>
          <w:szCs w:val="24"/>
        </w:rPr>
      </w:pPr>
      <w:r w:rsidRPr="008E2137">
        <w:rPr>
          <w:rFonts w:ascii="Arial" w:hAnsi="Arial" w:cs="Arial"/>
          <w:noProof/>
          <w:sz w:val="24"/>
          <w:szCs w:val="24"/>
        </w:rPr>
        <w:t xml:space="preserve">Given the unpredictable nature of emergence, being actively involved in relationships may or may not lead to sustainability. Without </w:t>
      </w:r>
      <w:r w:rsidR="004A6A91">
        <w:rPr>
          <w:rFonts w:ascii="Arial" w:hAnsi="Arial" w:cs="Arial"/>
          <w:noProof/>
          <w:sz w:val="24"/>
          <w:szCs w:val="24"/>
        </w:rPr>
        <w:t xml:space="preserve">monitoring occuring at a macro scale, and </w:t>
      </w:r>
      <w:r w:rsidRPr="008E2137">
        <w:rPr>
          <w:rFonts w:ascii="Arial" w:hAnsi="Arial" w:cs="Arial"/>
          <w:noProof/>
          <w:sz w:val="24"/>
          <w:szCs w:val="24"/>
        </w:rPr>
        <w:t xml:space="preserve">feedback from the macro to the micro scale, decisions about how effective the nourishing relationship at the micro level is will be lacking a broader perspective and may be completely misdirected because the extent of the system is not understood. </w:t>
      </w:r>
    </w:p>
    <w:p w14:paraId="5A7B9669" w14:textId="127F31D0" w:rsidR="00A64EDA" w:rsidRDefault="003C5C07">
      <w:pPr>
        <w:spacing w:after="120"/>
        <w:ind w:left="720"/>
        <w:rPr>
          <w:rFonts w:ascii="Arial" w:hAnsi="Arial" w:cs="Arial"/>
          <w:noProof/>
          <w:sz w:val="24"/>
          <w:szCs w:val="24"/>
        </w:rPr>
      </w:pPr>
      <w:r>
        <w:rPr>
          <w:rFonts w:ascii="Arial" w:hAnsi="Arial" w:cs="Arial"/>
          <w:noProof/>
          <w:sz w:val="24"/>
          <w:szCs w:val="24"/>
        </w:rPr>
        <w:t xml:space="preserve">We think </w:t>
      </w:r>
      <w:r w:rsidRPr="0002759E">
        <w:rPr>
          <w:rFonts w:ascii="Arial" w:hAnsi="Arial" w:cs="Arial"/>
          <w:noProof/>
          <w:sz w:val="24"/>
          <w:szCs w:val="24"/>
        </w:rPr>
        <w:t xml:space="preserve">this conception is useful for three key reasons: it indicates the kinds of relationships individual humans and human groups need to be engaged in at the micro level; it provides a guide for the monitoring functions that might be needed at a macro level to recognise emergent patterns; and most importantly, it places emphasis upon the relationship between </w:t>
      </w:r>
      <w:r w:rsidR="004D21F4">
        <w:rPr>
          <w:rFonts w:ascii="Arial" w:hAnsi="Arial" w:cs="Arial"/>
          <w:noProof/>
          <w:sz w:val="24"/>
          <w:szCs w:val="24"/>
        </w:rPr>
        <w:t>the two scales</w:t>
      </w:r>
      <w:r w:rsidRPr="0002759E">
        <w:rPr>
          <w:rFonts w:ascii="Arial" w:hAnsi="Arial" w:cs="Arial"/>
          <w:noProof/>
          <w:sz w:val="24"/>
          <w:szCs w:val="24"/>
        </w:rPr>
        <w:t xml:space="preserve">. </w:t>
      </w:r>
    </w:p>
    <w:p w14:paraId="5246201F" w14:textId="77777777" w:rsidR="003D579D" w:rsidRPr="003D579D" w:rsidRDefault="003D579D" w:rsidP="003D579D">
      <w:pPr>
        <w:spacing w:after="120"/>
        <w:ind w:left="720"/>
        <w:rPr>
          <w:rFonts w:ascii="Arial" w:hAnsi="Arial" w:cs="Arial"/>
          <w:noProof/>
          <w:sz w:val="24"/>
          <w:szCs w:val="24"/>
        </w:rPr>
      </w:pPr>
      <w:r>
        <w:rPr>
          <w:rFonts w:ascii="Arial" w:hAnsi="Arial" w:cs="Arial"/>
          <w:noProof/>
          <w:sz w:val="24"/>
          <w:szCs w:val="24"/>
        </w:rPr>
        <w:t>Now let’s consider the role of universities in fostering the emergence of sustainability from the space between the scales.</w:t>
      </w:r>
    </w:p>
    <w:p w14:paraId="674B2744" w14:textId="77777777" w:rsidR="008278A7" w:rsidRPr="00573837" w:rsidRDefault="008278A7">
      <w:pPr>
        <w:rPr>
          <w:rFonts w:ascii="Arial" w:hAnsi="Arial" w:cs="Arial"/>
          <w:b/>
          <w:noProof/>
          <w:sz w:val="24"/>
          <w:szCs w:val="24"/>
          <w:lang w:val="en-AU"/>
        </w:rPr>
      </w:pPr>
    </w:p>
    <w:p w14:paraId="492E4C05" w14:textId="77777777" w:rsidR="008278A7" w:rsidRPr="00573837" w:rsidRDefault="003D579D">
      <w:pPr>
        <w:rPr>
          <w:rFonts w:ascii="Arial" w:hAnsi="Arial" w:cs="Arial"/>
          <w:b/>
          <w:noProof/>
          <w:sz w:val="24"/>
          <w:szCs w:val="24"/>
          <w:lang w:val="en-AU"/>
        </w:rPr>
      </w:pPr>
      <w:r>
        <w:rPr>
          <w:rFonts w:ascii="Arial" w:hAnsi="Arial" w:cs="Arial"/>
          <w:b/>
          <w:noProof/>
          <w:sz w:val="24"/>
          <w:szCs w:val="24"/>
          <w:lang w:val="en-AU"/>
        </w:rPr>
        <w:lastRenderedPageBreak/>
        <w:t>Slide 4</w:t>
      </w:r>
      <w:r w:rsidR="008278A7" w:rsidRPr="00573837">
        <w:rPr>
          <w:rFonts w:ascii="Arial" w:hAnsi="Arial" w:cs="Arial"/>
          <w:b/>
          <w:noProof/>
          <w:sz w:val="24"/>
          <w:szCs w:val="24"/>
          <w:lang w:val="en-AU"/>
        </w:rPr>
        <w:t>: Universities role in shaping the future</w:t>
      </w:r>
    </w:p>
    <w:p w14:paraId="10274060" w14:textId="77777777" w:rsidR="00363F50" w:rsidRPr="00573837" w:rsidRDefault="00363F50">
      <w:pPr>
        <w:rPr>
          <w:rFonts w:ascii="Arial" w:hAnsi="Arial" w:cs="Arial"/>
          <w:b/>
          <w:noProof/>
          <w:sz w:val="24"/>
          <w:szCs w:val="24"/>
          <w:lang w:val="en-AU"/>
        </w:rPr>
      </w:pPr>
    </w:p>
    <w:p w14:paraId="4CDD4D36" w14:textId="77777777" w:rsidR="00951F84" w:rsidRPr="00573837" w:rsidRDefault="00363F50" w:rsidP="00E864CF">
      <w:pPr>
        <w:ind w:left="720"/>
        <w:rPr>
          <w:rFonts w:ascii="Arial" w:hAnsi="Arial" w:cs="Arial"/>
          <w:noProof/>
          <w:sz w:val="24"/>
          <w:szCs w:val="24"/>
          <w:lang w:val="en-AU"/>
        </w:rPr>
      </w:pPr>
      <w:r w:rsidRPr="00573837">
        <w:rPr>
          <w:rFonts w:ascii="Arial" w:hAnsi="Arial" w:cs="Arial"/>
          <w:noProof/>
          <w:sz w:val="24"/>
          <w:szCs w:val="24"/>
          <w:lang w:val="en-AU"/>
        </w:rPr>
        <w:t>As we’re sure you are all aware, universities play a profoundly important role in shaping the par</w:t>
      </w:r>
      <w:r w:rsidR="00C2634F" w:rsidRPr="00573837">
        <w:rPr>
          <w:rFonts w:ascii="Arial" w:hAnsi="Arial" w:cs="Arial"/>
          <w:noProof/>
          <w:sz w:val="24"/>
          <w:szCs w:val="24"/>
          <w:lang w:val="en-AU"/>
        </w:rPr>
        <w:t>adigms and values of the future.</w:t>
      </w:r>
      <w:r w:rsidRPr="00573837">
        <w:rPr>
          <w:rFonts w:ascii="Arial" w:hAnsi="Arial" w:cs="Arial"/>
          <w:noProof/>
          <w:sz w:val="24"/>
          <w:szCs w:val="24"/>
          <w:lang w:val="en-AU"/>
        </w:rPr>
        <w:t xml:space="preserve"> </w:t>
      </w:r>
      <w:r w:rsidR="00C2634F" w:rsidRPr="00573837">
        <w:rPr>
          <w:rFonts w:ascii="Arial" w:hAnsi="Arial" w:cs="Arial"/>
          <w:noProof/>
          <w:sz w:val="24"/>
          <w:szCs w:val="24"/>
          <w:lang w:val="en-AU"/>
        </w:rPr>
        <w:t>T</w:t>
      </w:r>
      <w:r w:rsidRPr="00573837">
        <w:rPr>
          <w:rFonts w:ascii="Arial" w:hAnsi="Arial" w:cs="Arial"/>
          <w:noProof/>
          <w:sz w:val="24"/>
          <w:szCs w:val="24"/>
          <w:lang w:val="en-AU"/>
        </w:rPr>
        <w:t>he choices academics and insitutions make about curriculum content, text</w:t>
      </w:r>
      <w:r w:rsidR="00A81367" w:rsidRPr="00573837">
        <w:rPr>
          <w:rFonts w:ascii="Arial" w:hAnsi="Arial" w:cs="Arial"/>
          <w:noProof/>
          <w:sz w:val="24"/>
          <w:szCs w:val="24"/>
          <w:lang w:val="en-AU"/>
        </w:rPr>
        <w:t xml:space="preserve">s </w:t>
      </w:r>
      <w:r w:rsidRPr="00573837">
        <w:rPr>
          <w:rFonts w:ascii="Arial" w:hAnsi="Arial" w:cs="Arial"/>
          <w:noProof/>
          <w:sz w:val="24"/>
          <w:szCs w:val="24"/>
          <w:lang w:val="en-AU"/>
        </w:rPr>
        <w:t xml:space="preserve">and </w:t>
      </w:r>
      <w:r w:rsidR="00951F84" w:rsidRPr="00573837">
        <w:rPr>
          <w:rFonts w:ascii="Arial" w:hAnsi="Arial" w:cs="Arial"/>
          <w:noProof/>
          <w:sz w:val="24"/>
          <w:szCs w:val="24"/>
          <w:lang w:val="en-AU"/>
        </w:rPr>
        <w:t>subject offerings</w:t>
      </w:r>
      <w:r w:rsidR="00C2634F" w:rsidRPr="00573837">
        <w:rPr>
          <w:rFonts w:ascii="Arial" w:hAnsi="Arial" w:cs="Arial"/>
          <w:noProof/>
          <w:sz w:val="24"/>
          <w:szCs w:val="24"/>
          <w:lang w:val="en-AU"/>
        </w:rPr>
        <w:t xml:space="preserve"> provide a basis for the values and perspectives of future leaders</w:t>
      </w:r>
      <w:r w:rsidRPr="00573837">
        <w:rPr>
          <w:rFonts w:ascii="Arial" w:hAnsi="Arial" w:cs="Arial"/>
          <w:noProof/>
          <w:sz w:val="24"/>
          <w:szCs w:val="24"/>
          <w:lang w:val="en-AU"/>
        </w:rPr>
        <w:t xml:space="preserve">. </w:t>
      </w:r>
      <w:r w:rsidR="00C2634F" w:rsidRPr="00573837">
        <w:rPr>
          <w:rFonts w:ascii="Arial" w:hAnsi="Arial" w:cs="Arial"/>
          <w:noProof/>
          <w:sz w:val="24"/>
          <w:szCs w:val="24"/>
          <w:lang w:val="en-AU"/>
        </w:rPr>
        <w:t>Not only do these choices impact through their influence upon university students, but they have a domino effect downwards thr</w:t>
      </w:r>
      <w:r w:rsidR="00B53AC2" w:rsidRPr="00573837">
        <w:rPr>
          <w:rFonts w:ascii="Arial" w:hAnsi="Arial" w:cs="Arial"/>
          <w:noProof/>
          <w:sz w:val="24"/>
          <w:szCs w:val="24"/>
          <w:lang w:val="en-AU"/>
        </w:rPr>
        <w:t>ough the K-12 school curriculum, both because schools are inevitably preparing students for university entry, and through the training of teachers.</w:t>
      </w:r>
    </w:p>
    <w:p w14:paraId="60E7DC25" w14:textId="77777777" w:rsidR="00C2634F" w:rsidRPr="00573837" w:rsidRDefault="00C2634F" w:rsidP="00363F50">
      <w:pPr>
        <w:ind w:left="720"/>
        <w:rPr>
          <w:rFonts w:ascii="Arial" w:hAnsi="Arial" w:cs="Arial"/>
          <w:noProof/>
          <w:sz w:val="24"/>
          <w:szCs w:val="24"/>
          <w:lang w:val="en-AU"/>
        </w:rPr>
      </w:pPr>
    </w:p>
    <w:p w14:paraId="39F554E1" w14:textId="77777777" w:rsidR="00C2634F" w:rsidRPr="00573837" w:rsidRDefault="00A81367" w:rsidP="00363F50">
      <w:pPr>
        <w:ind w:left="720"/>
        <w:rPr>
          <w:rFonts w:ascii="Arial" w:hAnsi="Arial" w:cs="Arial"/>
          <w:noProof/>
          <w:sz w:val="24"/>
          <w:szCs w:val="24"/>
          <w:lang w:val="en-AU"/>
        </w:rPr>
      </w:pPr>
      <w:r w:rsidRPr="00573837">
        <w:rPr>
          <w:rFonts w:ascii="Arial" w:hAnsi="Arial" w:cs="Arial"/>
          <w:noProof/>
          <w:sz w:val="24"/>
          <w:szCs w:val="24"/>
          <w:lang w:val="en-AU"/>
        </w:rPr>
        <w:t>Rece</w:t>
      </w:r>
      <w:r w:rsidR="00C2634F" w:rsidRPr="00573837">
        <w:rPr>
          <w:rFonts w:ascii="Arial" w:hAnsi="Arial" w:cs="Arial"/>
          <w:noProof/>
          <w:sz w:val="24"/>
          <w:szCs w:val="24"/>
          <w:lang w:val="en-AU"/>
        </w:rPr>
        <w:t xml:space="preserve">ntly universtities have </w:t>
      </w:r>
      <w:r w:rsidR="00B53AC2" w:rsidRPr="00573837">
        <w:rPr>
          <w:rFonts w:ascii="Arial" w:hAnsi="Arial" w:cs="Arial"/>
          <w:noProof/>
          <w:sz w:val="24"/>
          <w:szCs w:val="24"/>
          <w:lang w:val="en-AU"/>
        </w:rPr>
        <w:t>been</w:t>
      </w:r>
      <w:r w:rsidR="00573837">
        <w:rPr>
          <w:rFonts w:ascii="Arial" w:hAnsi="Arial" w:cs="Arial"/>
          <w:noProof/>
          <w:sz w:val="24"/>
          <w:szCs w:val="24"/>
          <w:lang w:val="en-AU"/>
        </w:rPr>
        <w:t xml:space="preserve"> actively trying to </w:t>
      </w:r>
      <w:r w:rsidR="00202952">
        <w:rPr>
          <w:rFonts w:ascii="Arial" w:hAnsi="Arial" w:cs="Arial"/>
          <w:noProof/>
          <w:sz w:val="24"/>
          <w:szCs w:val="24"/>
          <w:lang w:val="en-AU"/>
        </w:rPr>
        <w:t>define</w:t>
      </w:r>
      <w:r w:rsidRPr="00573837">
        <w:rPr>
          <w:rFonts w:ascii="Arial" w:hAnsi="Arial" w:cs="Arial"/>
          <w:noProof/>
          <w:sz w:val="24"/>
          <w:szCs w:val="24"/>
          <w:lang w:val="en-AU"/>
        </w:rPr>
        <w:t xml:space="preserve"> the </w:t>
      </w:r>
      <w:r w:rsidR="00C2634F" w:rsidRPr="00573837">
        <w:rPr>
          <w:rFonts w:ascii="Arial" w:hAnsi="Arial" w:cs="Arial"/>
          <w:noProof/>
          <w:sz w:val="24"/>
          <w:szCs w:val="24"/>
          <w:lang w:val="en-AU"/>
        </w:rPr>
        <w:t xml:space="preserve">skills and </w:t>
      </w:r>
      <w:r w:rsidRPr="00573837">
        <w:rPr>
          <w:rFonts w:ascii="Arial" w:hAnsi="Arial" w:cs="Arial"/>
          <w:noProof/>
          <w:sz w:val="24"/>
          <w:szCs w:val="24"/>
          <w:lang w:val="en-AU"/>
        </w:rPr>
        <w:t xml:space="preserve">values </w:t>
      </w:r>
      <w:r w:rsidR="00C2634F" w:rsidRPr="00573837">
        <w:rPr>
          <w:rFonts w:ascii="Arial" w:hAnsi="Arial" w:cs="Arial"/>
          <w:noProof/>
          <w:sz w:val="24"/>
          <w:szCs w:val="24"/>
          <w:lang w:val="en-AU"/>
        </w:rPr>
        <w:t>they claim</w:t>
      </w:r>
      <w:r w:rsidR="00B53AC2" w:rsidRPr="00573837">
        <w:rPr>
          <w:rFonts w:ascii="Arial" w:hAnsi="Arial" w:cs="Arial"/>
          <w:noProof/>
          <w:sz w:val="24"/>
          <w:szCs w:val="24"/>
          <w:lang w:val="en-AU"/>
        </w:rPr>
        <w:t xml:space="preserve"> to provide to their graduates through specifying their graduate attributes. </w:t>
      </w:r>
    </w:p>
    <w:p w14:paraId="13C602A0" w14:textId="77777777" w:rsidR="008278A7" w:rsidRPr="00573837" w:rsidRDefault="008278A7" w:rsidP="008278A7">
      <w:pPr>
        <w:ind w:left="720"/>
        <w:rPr>
          <w:rFonts w:ascii="Arial" w:hAnsi="Arial" w:cs="Arial"/>
          <w:b/>
          <w:noProof/>
          <w:sz w:val="24"/>
          <w:szCs w:val="24"/>
          <w:lang w:val="en-AU"/>
        </w:rPr>
      </w:pPr>
    </w:p>
    <w:p w14:paraId="2E5F6129" w14:textId="77777777" w:rsidR="008278A7" w:rsidRPr="00573837" w:rsidRDefault="003D579D" w:rsidP="00126FDA">
      <w:pPr>
        <w:rPr>
          <w:rFonts w:ascii="Arial" w:hAnsi="Arial" w:cs="Arial"/>
          <w:b/>
          <w:noProof/>
          <w:sz w:val="24"/>
          <w:szCs w:val="24"/>
          <w:lang w:val="en-AU"/>
        </w:rPr>
      </w:pPr>
      <w:r>
        <w:rPr>
          <w:rFonts w:ascii="Arial" w:hAnsi="Arial" w:cs="Arial"/>
          <w:b/>
          <w:noProof/>
          <w:sz w:val="24"/>
          <w:szCs w:val="24"/>
          <w:lang w:val="en-AU"/>
        </w:rPr>
        <w:t>Slide 5</w:t>
      </w:r>
      <w:r w:rsidR="008278A7" w:rsidRPr="00573837">
        <w:rPr>
          <w:rFonts w:ascii="Arial" w:hAnsi="Arial" w:cs="Arial"/>
          <w:b/>
          <w:noProof/>
          <w:sz w:val="24"/>
          <w:szCs w:val="24"/>
          <w:lang w:val="en-AU"/>
        </w:rPr>
        <w:t>: Graduate attributes</w:t>
      </w:r>
    </w:p>
    <w:p w14:paraId="1C1F1BBE" w14:textId="77777777" w:rsidR="00006339" w:rsidRPr="004A0AED" w:rsidRDefault="00006339" w:rsidP="00006339">
      <w:pPr>
        <w:ind w:left="720"/>
        <w:rPr>
          <w:rFonts w:ascii="Arial" w:hAnsi="Arial" w:cs="Arial"/>
          <w:noProof/>
          <w:sz w:val="24"/>
          <w:szCs w:val="24"/>
          <w:lang w:val="en-AU"/>
        </w:rPr>
      </w:pPr>
    </w:p>
    <w:p w14:paraId="70780430" w14:textId="77777777" w:rsidR="004A0AED" w:rsidRDefault="00231362" w:rsidP="00010CFA">
      <w:pPr>
        <w:ind w:left="720"/>
        <w:rPr>
          <w:rFonts w:ascii="Arial" w:hAnsi="Arial" w:cs="Arial"/>
          <w:noProof/>
          <w:sz w:val="24"/>
          <w:szCs w:val="24"/>
          <w:lang w:val="en-AU"/>
        </w:rPr>
      </w:pPr>
      <w:r>
        <w:rPr>
          <w:rFonts w:ascii="Arial" w:hAnsi="Arial" w:cs="Arial"/>
          <w:noProof/>
          <w:sz w:val="24"/>
          <w:szCs w:val="24"/>
          <w:lang w:val="en-AU"/>
        </w:rPr>
        <w:t xml:space="preserve">Bosanquet et al </w:t>
      </w:r>
      <w:r w:rsidR="004A0AED">
        <w:rPr>
          <w:rFonts w:ascii="Arial" w:hAnsi="Arial" w:cs="Arial"/>
          <w:noProof/>
          <w:sz w:val="24"/>
          <w:szCs w:val="24"/>
          <w:lang w:val="en-AU"/>
        </w:rPr>
        <w:t xml:space="preserve">(2010) </w:t>
      </w:r>
      <w:r>
        <w:rPr>
          <w:rFonts w:ascii="Arial" w:hAnsi="Arial" w:cs="Arial"/>
          <w:noProof/>
          <w:sz w:val="24"/>
          <w:szCs w:val="24"/>
          <w:lang w:val="en-AU"/>
        </w:rPr>
        <w:t xml:space="preserve">describe four conceptualisations of the purpose of graduate attributes from a broad literature review. </w:t>
      </w:r>
    </w:p>
    <w:p w14:paraId="4745A02C" w14:textId="77777777" w:rsidR="00006339" w:rsidRDefault="00006339" w:rsidP="00010CFA">
      <w:pPr>
        <w:ind w:left="720"/>
        <w:rPr>
          <w:rFonts w:ascii="Arial" w:hAnsi="Arial" w:cs="Arial"/>
          <w:noProof/>
          <w:sz w:val="24"/>
          <w:szCs w:val="24"/>
          <w:lang w:val="en-AU"/>
        </w:rPr>
      </w:pPr>
      <w:r w:rsidRPr="00573837">
        <w:rPr>
          <w:rFonts w:ascii="Arial" w:hAnsi="Arial" w:cs="Arial"/>
          <w:noProof/>
          <w:sz w:val="24"/>
          <w:szCs w:val="24"/>
          <w:lang w:val="en-AU"/>
        </w:rPr>
        <w:t xml:space="preserve">The </w:t>
      </w:r>
      <w:r w:rsidR="00231362">
        <w:rPr>
          <w:rFonts w:ascii="Arial" w:hAnsi="Arial" w:cs="Arial"/>
          <w:noProof/>
          <w:sz w:val="24"/>
          <w:szCs w:val="24"/>
          <w:lang w:val="en-AU"/>
        </w:rPr>
        <w:t>most common</w:t>
      </w:r>
      <w:r w:rsidRPr="00573837">
        <w:rPr>
          <w:rFonts w:ascii="Arial" w:hAnsi="Arial" w:cs="Arial"/>
          <w:noProof/>
          <w:sz w:val="24"/>
          <w:szCs w:val="24"/>
          <w:lang w:val="en-AU"/>
        </w:rPr>
        <w:t xml:space="preserve"> is on</w:t>
      </w:r>
      <w:r w:rsidR="00231362">
        <w:rPr>
          <w:rFonts w:ascii="Arial" w:hAnsi="Arial" w:cs="Arial"/>
          <w:noProof/>
          <w:sz w:val="24"/>
          <w:szCs w:val="24"/>
          <w:lang w:val="en-AU"/>
        </w:rPr>
        <w:t xml:space="preserve">e of job readiness; that </w:t>
      </w:r>
      <w:r w:rsidRPr="00573837">
        <w:rPr>
          <w:rFonts w:ascii="Arial" w:hAnsi="Arial" w:cs="Arial"/>
          <w:noProof/>
          <w:sz w:val="24"/>
          <w:szCs w:val="24"/>
          <w:lang w:val="en-AU"/>
        </w:rPr>
        <w:t xml:space="preserve">universities </w:t>
      </w:r>
      <w:r w:rsidR="00231362">
        <w:rPr>
          <w:rFonts w:ascii="Arial" w:hAnsi="Arial" w:cs="Arial"/>
          <w:noProof/>
          <w:sz w:val="24"/>
          <w:szCs w:val="24"/>
          <w:lang w:val="en-AU"/>
        </w:rPr>
        <w:t xml:space="preserve">are providing attributes they </w:t>
      </w:r>
      <w:r w:rsidRPr="00573837">
        <w:rPr>
          <w:rFonts w:ascii="Arial" w:hAnsi="Arial" w:cs="Arial"/>
          <w:noProof/>
          <w:sz w:val="24"/>
          <w:szCs w:val="24"/>
          <w:lang w:val="en-AU"/>
        </w:rPr>
        <w:t>believe will be most useful to their graduates in the job climate of the immediate future.</w:t>
      </w:r>
      <w:r w:rsidR="00231362">
        <w:rPr>
          <w:rFonts w:ascii="Arial" w:hAnsi="Arial" w:cs="Arial"/>
          <w:noProof/>
          <w:sz w:val="24"/>
          <w:szCs w:val="24"/>
          <w:lang w:val="en-AU"/>
        </w:rPr>
        <w:t xml:space="preserve"> </w:t>
      </w:r>
    </w:p>
    <w:p w14:paraId="551E7FD7" w14:textId="77777777" w:rsidR="00006339" w:rsidRPr="00573837" w:rsidRDefault="00006339" w:rsidP="00006339">
      <w:pPr>
        <w:ind w:left="720"/>
        <w:rPr>
          <w:rFonts w:ascii="Arial" w:hAnsi="Arial" w:cs="Arial"/>
          <w:noProof/>
          <w:sz w:val="24"/>
          <w:szCs w:val="24"/>
          <w:lang w:val="en-AU"/>
        </w:rPr>
      </w:pPr>
    </w:p>
    <w:p w14:paraId="0E1B3C5E" w14:textId="77777777" w:rsidR="00006339" w:rsidRPr="00315EB6" w:rsidRDefault="00205298" w:rsidP="00205298">
      <w:pPr>
        <w:ind w:left="720"/>
        <w:rPr>
          <w:rFonts w:ascii="Arial" w:hAnsi="Arial" w:cs="Arial"/>
          <w:noProof/>
          <w:sz w:val="24"/>
          <w:szCs w:val="24"/>
          <w:lang w:val="en-AU"/>
        </w:rPr>
      </w:pPr>
      <w:r>
        <w:rPr>
          <w:rFonts w:ascii="Arial" w:hAnsi="Arial" w:cs="Arial"/>
          <w:noProof/>
          <w:sz w:val="24"/>
          <w:szCs w:val="24"/>
          <w:lang w:val="en-AU"/>
        </w:rPr>
        <w:t>We focus on t</w:t>
      </w:r>
      <w:r w:rsidRPr="00573837">
        <w:rPr>
          <w:rFonts w:ascii="Arial" w:hAnsi="Arial" w:cs="Arial"/>
          <w:noProof/>
          <w:sz w:val="24"/>
          <w:szCs w:val="24"/>
          <w:lang w:val="en-AU"/>
        </w:rPr>
        <w:t xml:space="preserve">he </w:t>
      </w:r>
      <w:r w:rsidR="0012794F">
        <w:rPr>
          <w:rFonts w:ascii="Arial" w:hAnsi="Arial" w:cs="Arial"/>
          <w:noProof/>
          <w:sz w:val="24"/>
          <w:szCs w:val="24"/>
          <w:lang w:val="en-AU"/>
        </w:rPr>
        <w:t xml:space="preserve">fourth purpose is acting in the common good. </w:t>
      </w:r>
      <w:r w:rsidR="00006339" w:rsidRPr="00006339">
        <w:rPr>
          <w:rFonts w:ascii="Arial" w:hAnsi="Arial" w:cs="Arial"/>
          <w:noProof/>
          <w:sz w:val="24"/>
          <w:szCs w:val="24"/>
        </w:rPr>
        <w:t xml:space="preserve">When universities describe high level attributes for their graduates, they are recognising the real role they play in shaping the world of the future. </w:t>
      </w:r>
    </w:p>
    <w:p w14:paraId="45E78CC8" w14:textId="77777777" w:rsidR="00006339" w:rsidRDefault="00006339" w:rsidP="00006339">
      <w:pPr>
        <w:ind w:left="720"/>
        <w:rPr>
          <w:rFonts w:ascii="Arial" w:hAnsi="Arial" w:cs="Arial"/>
          <w:noProof/>
          <w:sz w:val="24"/>
          <w:szCs w:val="24"/>
        </w:rPr>
      </w:pPr>
    </w:p>
    <w:p w14:paraId="5F10BC0E" w14:textId="77777777" w:rsidR="00A5484E" w:rsidRDefault="00006339" w:rsidP="00205298">
      <w:pPr>
        <w:ind w:left="720"/>
        <w:rPr>
          <w:rFonts w:ascii="Arial" w:hAnsi="Arial" w:cs="Arial"/>
          <w:noProof/>
          <w:sz w:val="24"/>
          <w:szCs w:val="24"/>
        </w:rPr>
      </w:pPr>
      <w:r w:rsidRPr="00006339">
        <w:rPr>
          <w:rFonts w:ascii="Arial" w:hAnsi="Arial" w:cs="Arial"/>
          <w:noProof/>
          <w:sz w:val="24"/>
          <w:szCs w:val="24"/>
        </w:rPr>
        <w:t xml:space="preserve">To not recognise this role would seem irresponsible, but recognising it, and developing policy around the vision, positions the university in a bold leadership role in defining the values that will shape the future minds, and decision making parameters of the future world. </w:t>
      </w:r>
    </w:p>
    <w:p w14:paraId="200B5867" w14:textId="77777777" w:rsidR="001B0066" w:rsidRDefault="001B0066" w:rsidP="001B0066">
      <w:pPr>
        <w:ind w:left="720"/>
        <w:rPr>
          <w:rFonts w:ascii="Arial" w:hAnsi="Arial" w:cs="Arial"/>
          <w:noProof/>
          <w:sz w:val="24"/>
          <w:szCs w:val="24"/>
        </w:rPr>
      </w:pPr>
    </w:p>
    <w:p w14:paraId="557590C8" w14:textId="34A6A239" w:rsidR="008278A7" w:rsidRPr="00573837" w:rsidRDefault="00205298" w:rsidP="000249B8">
      <w:pPr>
        <w:ind w:left="720"/>
        <w:rPr>
          <w:rFonts w:ascii="Arial" w:hAnsi="Arial" w:cs="Arial"/>
          <w:b/>
          <w:noProof/>
          <w:sz w:val="24"/>
          <w:szCs w:val="24"/>
          <w:lang w:val="en-AU"/>
        </w:rPr>
      </w:pPr>
      <w:r w:rsidRPr="00573837">
        <w:rPr>
          <w:rFonts w:ascii="Arial" w:hAnsi="Arial" w:cs="Arial"/>
          <w:noProof/>
          <w:sz w:val="24"/>
          <w:szCs w:val="24"/>
          <w:lang w:val="en-AU"/>
        </w:rPr>
        <w:t xml:space="preserve">We are going to look at a specific higer level graduate attribute, global citizenship, which both of our universities, and </w:t>
      </w:r>
      <w:r>
        <w:rPr>
          <w:rFonts w:ascii="Arial" w:hAnsi="Arial" w:cs="Arial"/>
          <w:noProof/>
          <w:sz w:val="24"/>
          <w:szCs w:val="24"/>
          <w:lang w:val="en-AU"/>
        </w:rPr>
        <w:t>26</w:t>
      </w:r>
      <w:r w:rsidRPr="00573837">
        <w:rPr>
          <w:rFonts w:ascii="Arial" w:hAnsi="Arial" w:cs="Arial"/>
          <w:noProof/>
          <w:sz w:val="24"/>
          <w:szCs w:val="24"/>
          <w:lang w:val="en-AU"/>
        </w:rPr>
        <w:t xml:space="preserve"> other Australian universities claim to develop in their graduates</w:t>
      </w:r>
      <w:r>
        <w:rPr>
          <w:rFonts w:ascii="Arial" w:hAnsi="Arial" w:cs="Arial"/>
          <w:noProof/>
          <w:sz w:val="24"/>
          <w:szCs w:val="24"/>
          <w:lang w:val="en-AU"/>
        </w:rPr>
        <w:t xml:space="preserve"> to</w:t>
      </w:r>
      <w:r w:rsidR="001B0066">
        <w:rPr>
          <w:rFonts w:ascii="Arial" w:hAnsi="Arial" w:cs="Arial"/>
          <w:noProof/>
          <w:sz w:val="24"/>
          <w:szCs w:val="24"/>
        </w:rPr>
        <w:t xml:space="preserve"> investigate how </w:t>
      </w:r>
      <w:r w:rsidR="00871D7B">
        <w:rPr>
          <w:rFonts w:ascii="Arial" w:hAnsi="Arial" w:cs="Arial"/>
          <w:noProof/>
          <w:sz w:val="24"/>
          <w:szCs w:val="24"/>
        </w:rPr>
        <w:t>well it can operate as a mechanism for universities to support the emergence of sustainaibility.</w:t>
      </w:r>
      <w:r w:rsidR="00F35D11">
        <w:rPr>
          <w:rFonts w:ascii="Arial" w:hAnsi="Arial" w:cs="Arial"/>
          <w:noProof/>
          <w:sz w:val="24"/>
          <w:szCs w:val="24"/>
        </w:rPr>
        <w:t xml:space="preserve"> </w:t>
      </w:r>
    </w:p>
    <w:p w14:paraId="46EAF810" w14:textId="77777777" w:rsidR="001B0066" w:rsidRDefault="001B0066" w:rsidP="00891ECA">
      <w:pPr>
        <w:ind w:left="720"/>
        <w:rPr>
          <w:rFonts w:ascii="Arial" w:hAnsi="Arial" w:cs="Arial"/>
          <w:noProof/>
          <w:sz w:val="24"/>
          <w:szCs w:val="24"/>
          <w:lang w:val="en-AU"/>
        </w:rPr>
      </w:pPr>
    </w:p>
    <w:p w14:paraId="3F3B5DF2" w14:textId="77777777" w:rsidR="001B0066" w:rsidRDefault="003023E1" w:rsidP="00891ECA">
      <w:pPr>
        <w:ind w:left="720"/>
        <w:rPr>
          <w:rFonts w:ascii="Arial" w:hAnsi="Arial" w:cs="Arial"/>
          <w:noProof/>
          <w:sz w:val="24"/>
          <w:szCs w:val="24"/>
          <w:lang w:val="en-AU"/>
        </w:rPr>
      </w:pPr>
      <w:r>
        <w:rPr>
          <w:rFonts w:ascii="Arial" w:hAnsi="Arial" w:cs="Arial"/>
          <w:noProof/>
          <w:sz w:val="24"/>
          <w:szCs w:val="24"/>
          <w:lang w:val="en-AU"/>
        </w:rPr>
        <w:t xml:space="preserve">Because </w:t>
      </w:r>
      <w:r w:rsidR="00F35E08">
        <w:rPr>
          <w:rFonts w:ascii="Arial" w:hAnsi="Arial" w:cs="Arial"/>
          <w:noProof/>
          <w:sz w:val="24"/>
          <w:szCs w:val="24"/>
          <w:lang w:val="en-AU"/>
        </w:rPr>
        <w:t xml:space="preserve">they are clearly defined, and because processes for incorporating them into curriculum </w:t>
      </w:r>
      <w:r w:rsidR="004F4676">
        <w:rPr>
          <w:rFonts w:ascii="Arial" w:hAnsi="Arial" w:cs="Arial"/>
          <w:noProof/>
          <w:sz w:val="24"/>
          <w:szCs w:val="24"/>
          <w:lang w:val="en-AU"/>
        </w:rPr>
        <w:t xml:space="preserve">are being </w:t>
      </w:r>
      <w:r w:rsidR="00F35E08">
        <w:rPr>
          <w:rFonts w:ascii="Arial" w:hAnsi="Arial" w:cs="Arial"/>
          <w:noProof/>
          <w:sz w:val="24"/>
          <w:szCs w:val="24"/>
          <w:lang w:val="en-AU"/>
        </w:rPr>
        <w:t xml:space="preserve">developed and documented, graduate attributes such as Global Citizenship can now </w:t>
      </w:r>
      <w:r>
        <w:rPr>
          <w:rFonts w:ascii="Arial" w:hAnsi="Arial" w:cs="Arial"/>
          <w:noProof/>
          <w:sz w:val="24"/>
          <w:szCs w:val="24"/>
          <w:lang w:val="en-AU"/>
        </w:rPr>
        <w:t xml:space="preserve">begin to </w:t>
      </w:r>
      <w:r w:rsidR="00F35E08">
        <w:rPr>
          <w:rFonts w:ascii="Arial" w:hAnsi="Arial" w:cs="Arial"/>
          <w:noProof/>
          <w:sz w:val="24"/>
          <w:szCs w:val="24"/>
          <w:lang w:val="en-AU"/>
        </w:rPr>
        <w:t xml:space="preserve">provide a methodological lever to evaluate </w:t>
      </w:r>
      <w:r>
        <w:rPr>
          <w:rFonts w:ascii="Arial" w:hAnsi="Arial" w:cs="Arial"/>
          <w:noProof/>
          <w:sz w:val="24"/>
          <w:szCs w:val="24"/>
          <w:lang w:val="en-AU"/>
        </w:rPr>
        <w:t xml:space="preserve">how effectively, and in what ways universities are </w:t>
      </w:r>
      <w:r w:rsidR="00F35E08">
        <w:rPr>
          <w:rFonts w:ascii="Arial" w:hAnsi="Arial" w:cs="Arial"/>
          <w:noProof/>
          <w:sz w:val="24"/>
          <w:szCs w:val="24"/>
          <w:lang w:val="en-AU"/>
        </w:rPr>
        <w:t>shaping the values of the future.</w:t>
      </w:r>
    </w:p>
    <w:p w14:paraId="638FE879" w14:textId="77777777" w:rsidR="003023E1" w:rsidRDefault="003023E1">
      <w:pPr>
        <w:rPr>
          <w:rFonts w:ascii="Arial" w:hAnsi="Arial" w:cs="Arial"/>
          <w:b/>
          <w:noProof/>
          <w:sz w:val="24"/>
          <w:szCs w:val="24"/>
          <w:lang w:val="en-AU"/>
        </w:rPr>
      </w:pPr>
    </w:p>
    <w:p w14:paraId="22D668D0" w14:textId="77777777" w:rsidR="008278A7" w:rsidRDefault="008278A7" w:rsidP="000D3D04">
      <w:pPr>
        <w:rPr>
          <w:rFonts w:ascii="Arial" w:hAnsi="Arial" w:cs="Arial"/>
          <w:b/>
          <w:noProof/>
          <w:sz w:val="24"/>
          <w:szCs w:val="24"/>
          <w:lang w:val="en-AU"/>
        </w:rPr>
      </w:pPr>
      <w:r w:rsidRPr="00573837">
        <w:rPr>
          <w:rFonts w:ascii="Arial" w:hAnsi="Arial" w:cs="Arial"/>
          <w:b/>
          <w:noProof/>
          <w:sz w:val="24"/>
          <w:szCs w:val="24"/>
          <w:lang w:val="en-AU"/>
        </w:rPr>
        <w:t xml:space="preserve">Slide 8: </w:t>
      </w:r>
      <w:r w:rsidR="000D3D04">
        <w:rPr>
          <w:rFonts w:ascii="Arial" w:hAnsi="Arial" w:cs="Arial"/>
          <w:b/>
          <w:noProof/>
          <w:sz w:val="24"/>
          <w:szCs w:val="24"/>
          <w:lang w:val="en-AU"/>
        </w:rPr>
        <w:t>Global citizenship</w:t>
      </w:r>
    </w:p>
    <w:p w14:paraId="167FBAE6" w14:textId="77777777" w:rsidR="00F7007C" w:rsidRDefault="00F7007C">
      <w:pPr>
        <w:rPr>
          <w:rFonts w:ascii="Arial" w:hAnsi="Arial" w:cs="Arial"/>
          <w:b/>
          <w:noProof/>
          <w:sz w:val="24"/>
          <w:szCs w:val="24"/>
          <w:lang w:val="en-AU"/>
        </w:rPr>
      </w:pPr>
    </w:p>
    <w:p w14:paraId="3D31BA09" w14:textId="77777777" w:rsidR="003023E1" w:rsidRDefault="00F7007C" w:rsidP="00F7007C">
      <w:pPr>
        <w:widowControl w:val="0"/>
        <w:autoSpaceDE w:val="0"/>
        <w:autoSpaceDN w:val="0"/>
        <w:adjustRightInd w:val="0"/>
        <w:ind w:left="720"/>
        <w:rPr>
          <w:rFonts w:ascii="Arial" w:hAnsi="Arial" w:cs="Arial"/>
          <w:noProof/>
          <w:sz w:val="24"/>
          <w:szCs w:val="24"/>
          <w:lang w:val="en-AU"/>
        </w:rPr>
      </w:pPr>
      <w:r w:rsidRPr="00F7007C">
        <w:rPr>
          <w:rFonts w:ascii="Arial" w:hAnsi="Arial" w:cs="Arial"/>
          <w:noProof/>
          <w:sz w:val="24"/>
          <w:szCs w:val="24"/>
          <w:lang w:val="en-AU"/>
        </w:rPr>
        <w:lastRenderedPageBreak/>
        <w:t>In this case, we are considering sustainability as the emergent phenomena to wat</w:t>
      </w:r>
      <w:r w:rsidR="008D198E">
        <w:rPr>
          <w:rFonts w:ascii="Arial" w:hAnsi="Arial" w:cs="Arial"/>
          <w:noProof/>
          <w:sz w:val="24"/>
          <w:szCs w:val="24"/>
          <w:lang w:val="en-AU"/>
        </w:rPr>
        <w:t>ch out for at the macro scale</w:t>
      </w:r>
      <w:r w:rsidRPr="00F7007C">
        <w:rPr>
          <w:rFonts w:ascii="Arial" w:hAnsi="Arial" w:cs="Arial"/>
          <w:noProof/>
          <w:sz w:val="24"/>
          <w:szCs w:val="24"/>
          <w:lang w:val="en-AU"/>
        </w:rPr>
        <w:t xml:space="preserve"> that might emerge from the universities decision to incorporate and embed the global citizenship graduate attribute. </w:t>
      </w:r>
    </w:p>
    <w:p w14:paraId="37BAB2C1" w14:textId="77777777" w:rsidR="003023E1" w:rsidRDefault="003023E1" w:rsidP="00F7007C">
      <w:pPr>
        <w:widowControl w:val="0"/>
        <w:autoSpaceDE w:val="0"/>
        <w:autoSpaceDN w:val="0"/>
        <w:adjustRightInd w:val="0"/>
        <w:ind w:left="720"/>
        <w:rPr>
          <w:rFonts w:ascii="Arial" w:hAnsi="Arial" w:cs="Arial"/>
          <w:noProof/>
          <w:sz w:val="24"/>
          <w:szCs w:val="24"/>
          <w:lang w:val="en-AU"/>
        </w:rPr>
      </w:pPr>
    </w:p>
    <w:p w14:paraId="10685488" w14:textId="77777777" w:rsidR="00F7007C" w:rsidRDefault="00871D7B" w:rsidP="003E5C6D">
      <w:pPr>
        <w:ind w:left="720"/>
        <w:rPr>
          <w:rFonts w:ascii="Arial" w:hAnsi="Arial" w:cs="Arial"/>
          <w:noProof/>
          <w:sz w:val="24"/>
          <w:szCs w:val="24"/>
          <w:lang w:val="en-AU"/>
        </w:rPr>
      </w:pPr>
      <w:r>
        <w:rPr>
          <w:rFonts w:ascii="Arial" w:hAnsi="Arial" w:cs="Arial"/>
          <w:noProof/>
          <w:sz w:val="24"/>
          <w:szCs w:val="24"/>
          <w:lang w:val="en-AU"/>
        </w:rPr>
        <w:t>The Univiersity of Melbourne defines its global citizenship graduate attribute like this:</w:t>
      </w:r>
    </w:p>
    <w:p w14:paraId="0D7FA4A6" w14:textId="77777777" w:rsidR="00871D7B" w:rsidRDefault="00871D7B" w:rsidP="003E5C6D">
      <w:pPr>
        <w:ind w:left="720"/>
        <w:rPr>
          <w:rFonts w:ascii="Arial" w:hAnsi="Arial" w:cs="Arial"/>
          <w:noProof/>
          <w:sz w:val="24"/>
          <w:szCs w:val="24"/>
          <w:lang w:val="en-AU"/>
        </w:rPr>
      </w:pPr>
    </w:p>
    <w:p w14:paraId="74DC3377" w14:textId="77777777" w:rsidR="00871D7B" w:rsidRDefault="00871D7B" w:rsidP="003E5C6D">
      <w:pPr>
        <w:widowControl w:val="0"/>
        <w:tabs>
          <w:tab w:val="left" w:pos="220"/>
          <w:tab w:val="left" w:pos="720"/>
        </w:tabs>
        <w:autoSpaceDE w:val="0"/>
        <w:autoSpaceDN w:val="0"/>
        <w:adjustRightInd w:val="0"/>
        <w:spacing w:after="180"/>
        <w:ind w:left="720" w:right="260"/>
        <w:rPr>
          <w:rFonts w:ascii="Trebuchet MS" w:eastAsiaTheme="minorEastAsia" w:hAnsi="Trebuchet MS" w:cs="Trebuchet MS"/>
          <w:sz w:val="26"/>
          <w:szCs w:val="26"/>
        </w:rPr>
      </w:pPr>
      <w:r>
        <w:rPr>
          <w:rFonts w:ascii="Trebuchet MS" w:eastAsiaTheme="minorEastAsia" w:hAnsi="Trebuchet MS" w:cs="Trebuchet MS"/>
          <w:sz w:val="26"/>
          <w:szCs w:val="26"/>
        </w:rPr>
        <w:t>Active global citizens:</w:t>
      </w:r>
    </w:p>
    <w:p w14:paraId="3EAF6127" w14:textId="77777777" w:rsidR="00871D7B" w:rsidRDefault="00871D7B" w:rsidP="003E5C6D">
      <w:pPr>
        <w:widowControl w:val="0"/>
        <w:numPr>
          <w:ilvl w:val="1"/>
          <w:numId w:val="7"/>
        </w:numPr>
        <w:tabs>
          <w:tab w:val="left" w:pos="940"/>
          <w:tab w:val="left" w:pos="1440"/>
        </w:tabs>
        <w:autoSpaceDE w:val="0"/>
        <w:autoSpaceDN w:val="0"/>
        <w:adjustRightInd w:val="0"/>
        <w:spacing w:after="180"/>
        <w:ind w:left="2160" w:right="260" w:hanging="1440"/>
        <w:rPr>
          <w:rFonts w:ascii="Trebuchet MS" w:eastAsiaTheme="minorEastAsia" w:hAnsi="Trebuchet MS" w:cs="Trebuchet MS"/>
          <w:sz w:val="26"/>
          <w:szCs w:val="26"/>
        </w:rPr>
      </w:pPr>
      <w:proofErr w:type="gramStart"/>
      <w:r>
        <w:rPr>
          <w:rFonts w:ascii="Trebuchet MS" w:eastAsiaTheme="minorEastAsia" w:hAnsi="Trebuchet MS" w:cs="Trebuchet MS"/>
          <w:sz w:val="26"/>
          <w:szCs w:val="26"/>
        </w:rPr>
        <w:t>accept</w:t>
      </w:r>
      <w:proofErr w:type="gramEnd"/>
      <w:r>
        <w:rPr>
          <w:rFonts w:ascii="Trebuchet MS" w:eastAsiaTheme="minorEastAsia" w:hAnsi="Trebuchet MS" w:cs="Trebuchet MS"/>
          <w:sz w:val="26"/>
          <w:szCs w:val="26"/>
        </w:rPr>
        <w:t xml:space="preserve"> social and civic responsibilities</w:t>
      </w:r>
    </w:p>
    <w:p w14:paraId="692EF7FF" w14:textId="77777777" w:rsidR="00871D7B" w:rsidRDefault="00871D7B" w:rsidP="003E5C6D">
      <w:pPr>
        <w:widowControl w:val="0"/>
        <w:numPr>
          <w:ilvl w:val="1"/>
          <w:numId w:val="7"/>
        </w:numPr>
        <w:tabs>
          <w:tab w:val="left" w:pos="940"/>
          <w:tab w:val="left" w:pos="1440"/>
        </w:tabs>
        <w:autoSpaceDE w:val="0"/>
        <w:autoSpaceDN w:val="0"/>
        <w:adjustRightInd w:val="0"/>
        <w:spacing w:after="180"/>
        <w:ind w:left="2160" w:right="260" w:hanging="1440"/>
        <w:rPr>
          <w:rFonts w:ascii="Trebuchet MS" w:eastAsiaTheme="minorEastAsia" w:hAnsi="Trebuchet MS" w:cs="Trebuchet MS"/>
          <w:sz w:val="26"/>
          <w:szCs w:val="26"/>
        </w:rPr>
      </w:pPr>
      <w:proofErr w:type="gramStart"/>
      <w:r>
        <w:rPr>
          <w:rFonts w:ascii="Trebuchet MS" w:eastAsiaTheme="minorEastAsia" w:hAnsi="Trebuchet MS" w:cs="Trebuchet MS"/>
          <w:sz w:val="26"/>
          <w:szCs w:val="26"/>
        </w:rPr>
        <w:t>be</w:t>
      </w:r>
      <w:proofErr w:type="gramEnd"/>
      <w:r>
        <w:rPr>
          <w:rFonts w:ascii="Trebuchet MS" w:eastAsiaTheme="minorEastAsia" w:hAnsi="Trebuchet MS" w:cs="Trebuchet MS"/>
          <w:sz w:val="26"/>
          <w:szCs w:val="26"/>
        </w:rPr>
        <w:t xml:space="preserve"> advocates for improving the sustainability of the environment</w:t>
      </w:r>
    </w:p>
    <w:p w14:paraId="49ECE1E1" w14:textId="77777777" w:rsidR="00871D7B" w:rsidRDefault="00871D7B" w:rsidP="003E5C6D">
      <w:pPr>
        <w:widowControl w:val="0"/>
        <w:numPr>
          <w:ilvl w:val="1"/>
          <w:numId w:val="7"/>
        </w:numPr>
        <w:tabs>
          <w:tab w:val="left" w:pos="940"/>
          <w:tab w:val="left" w:pos="1440"/>
        </w:tabs>
        <w:autoSpaceDE w:val="0"/>
        <w:autoSpaceDN w:val="0"/>
        <w:adjustRightInd w:val="0"/>
        <w:spacing w:after="180"/>
        <w:ind w:left="2160" w:right="260" w:hanging="1440"/>
        <w:rPr>
          <w:rFonts w:ascii="Trebuchet MS" w:eastAsiaTheme="minorEastAsia" w:hAnsi="Trebuchet MS" w:cs="Trebuchet MS"/>
          <w:sz w:val="26"/>
          <w:szCs w:val="26"/>
        </w:rPr>
      </w:pPr>
      <w:proofErr w:type="gramStart"/>
      <w:r w:rsidRPr="00871D7B">
        <w:rPr>
          <w:rFonts w:ascii="Trebuchet MS" w:eastAsiaTheme="minorEastAsia" w:hAnsi="Trebuchet MS" w:cs="Trebuchet MS"/>
          <w:sz w:val="26"/>
          <w:szCs w:val="26"/>
        </w:rPr>
        <w:t>have</w:t>
      </w:r>
      <w:proofErr w:type="gramEnd"/>
      <w:r w:rsidRPr="00871D7B">
        <w:rPr>
          <w:rFonts w:ascii="Trebuchet MS" w:eastAsiaTheme="minorEastAsia" w:hAnsi="Trebuchet MS" w:cs="Trebuchet MS"/>
          <w:sz w:val="26"/>
          <w:szCs w:val="26"/>
        </w:rPr>
        <w:t xml:space="preserve"> a broad global understanding, with a high regard for human rights, equity and ethics</w:t>
      </w:r>
    </w:p>
    <w:p w14:paraId="1FA25253" w14:textId="77777777" w:rsidR="00B15953" w:rsidRDefault="00B15953" w:rsidP="003E5C6D">
      <w:pPr>
        <w:widowControl w:val="0"/>
        <w:tabs>
          <w:tab w:val="left" w:pos="940"/>
          <w:tab w:val="left" w:pos="1440"/>
        </w:tabs>
        <w:autoSpaceDE w:val="0"/>
        <w:autoSpaceDN w:val="0"/>
        <w:adjustRightInd w:val="0"/>
        <w:spacing w:after="180"/>
        <w:ind w:left="720" w:right="260"/>
        <w:rPr>
          <w:rFonts w:ascii="Trebuchet MS" w:eastAsiaTheme="minorEastAsia" w:hAnsi="Trebuchet MS" w:cs="Trebuchet MS"/>
          <w:sz w:val="26"/>
          <w:szCs w:val="26"/>
        </w:rPr>
      </w:pPr>
    </w:p>
    <w:p w14:paraId="0E74319D" w14:textId="1A952744" w:rsidR="008278A7" w:rsidRPr="000249B8" w:rsidRDefault="00B15953" w:rsidP="000249B8">
      <w:pPr>
        <w:widowControl w:val="0"/>
        <w:tabs>
          <w:tab w:val="left" w:pos="940"/>
          <w:tab w:val="left" w:pos="1440"/>
        </w:tabs>
        <w:autoSpaceDE w:val="0"/>
        <w:autoSpaceDN w:val="0"/>
        <w:adjustRightInd w:val="0"/>
        <w:spacing w:after="180"/>
        <w:ind w:left="720" w:right="260"/>
        <w:rPr>
          <w:rFonts w:ascii="Arial" w:hAnsi="Arial" w:cs="Arial"/>
          <w:noProof/>
          <w:sz w:val="24"/>
          <w:szCs w:val="24"/>
          <w:lang w:val="en-AU"/>
        </w:rPr>
      </w:pPr>
      <w:r w:rsidRPr="007E3FED">
        <w:rPr>
          <w:rFonts w:ascii="Arial" w:hAnsi="Arial" w:cs="Arial"/>
          <w:noProof/>
          <w:sz w:val="24"/>
          <w:szCs w:val="24"/>
          <w:lang w:val="en-AU"/>
        </w:rPr>
        <w:t xml:space="preserve">We </w:t>
      </w:r>
      <w:r w:rsidR="003E5C6D" w:rsidRPr="007E3FED">
        <w:rPr>
          <w:rFonts w:ascii="Arial" w:hAnsi="Arial" w:cs="Arial"/>
          <w:noProof/>
          <w:sz w:val="24"/>
          <w:szCs w:val="24"/>
          <w:lang w:val="en-AU"/>
        </w:rPr>
        <w:t xml:space="preserve">have made the first steps in a research project to trace the impact of the University of Melbourne’s global citizenship graduate attribute in engendering sustainability to emerge. </w:t>
      </w:r>
      <w:r w:rsidR="007E3FED">
        <w:rPr>
          <w:rFonts w:ascii="Arial" w:hAnsi="Arial" w:cs="Arial"/>
          <w:noProof/>
          <w:sz w:val="24"/>
          <w:szCs w:val="24"/>
          <w:lang w:val="en-AU"/>
        </w:rPr>
        <w:t>(the second dot point)</w:t>
      </w:r>
    </w:p>
    <w:p w14:paraId="1AA00EA2" w14:textId="77777777" w:rsidR="008278A7" w:rsidRDefault="008278A7">
      <w:pPr>
        <w:rPr>
          <w:rFonts w:ascii="Arial" w:hAnsi="Arial" w:cs="Arial"/>
          <w:b/>
          <w:noProof/>
          <w:sz w:val="24"/>
          <w:szCs w:val="24"/>
          <w:lang w:val="en-AU"/>
        </w:rPr>
      </w:pPr>
      <w:r w:rsidRPr="00573837">
        <w:rPr>
          <w:rFonts w:ascii="Arial" w:hAnsi="Arial" w:cs="Arial"/>
          <w:b/>
          <w:noProof/>
          <w:sz w:val="24"/>
          <w:szCs w:val="24"/>
          <w:lang w:val="en-AU"/>
        </w:rPr>
        <w:t>Slide 9: How subject teaches to global citizenship</w:t>
      </w:r>
    </w:p>
    <w:p w14:paraId="095E11FB" w14:textId="77777777" w:rsidR="00F7007C" w:rsidRDefault="00F7007C">
      <w:pPr>
        <w:rPr>
          <w:rFonts w:ascii="Arial" w:hAnsi="Arial" w:cs="Arial"/>
          <w:b/>
          <w:noProof/>
          <w:sz w:val="24"/>
          <w:szCs w:val="24"/>
          <w:lang w:val="en-AU"/>
        </w:rPr>
      </w:pPr>
    </w:p>
    <w:p w14:paraId="78E47557" w14:textId="671016D2" w:rsidR="00F7007C" w:rsidRPr="00F7007C" w:rsidRDefault="00F7007C" w:rsidP="000249B8">
      <w:pPr>
        <w:rPr>
          <w:rFonts w:ascii="Arial" w:hAnsi="Arial" w:cs="Arial"/>
          <w:noProof/>
          <w:sz w:val="24"/>
          <w:szCs w:val="24"/>
          <w:lang w:val="en-AU"/>
        </w:rPr>
      </w:pPr>
      <w:r w:rsidRPr="00F7007C">
        <w:rPr>
          <w:rFonts w:ascii="Arial" w:hAnsi="Arial" w:cs="Arial"/>
          <w:noProof/>
          <w:sz w:val="24"/>
          <w:szCs w:val="24"/>
          <w:lang w:val="en-AU"/>
        </w:rPr>
        <w:t xml:space="preserve">Helena teaches </w:t>
      </w:r>
    </w:p>
    <w:p w14:paraId="6F767C6B" w14:textId="77777777" w:rsidR="003E5C6D" w:rsidRDefault="003E5C6D" w:rsidP="003E5C6D">
      <w:pPr>
        <w:ind w:left="360"/>
        <w:rPr>
          <w:rFonts w:ascii="Arial" w:hAnsi="Arial" w:cs="Arial"/>
          <w:noProof/>
          <w:sz w:val="24"/>
          <w:szCs w:val="24"/>
          <w:lang w:val="en-AU"/>
        </w:rPr>
      </w:pPr>
      <w:r w:rsidRPr="007623E5">
        <w:rPr>
          <w:rFonts w:ascii="Arial" w:hAnsi="Arial" w:cs="Arial"/>
          <w:noProof/>
          <w:sz w:val="24"/>
          <w:szCs w:val="24"/>
          <w:lang w:val="en-AU"/>
        </w:rPr>
        <w:t>Undergrad core subject of 400 students</w:t>
      </w:r>
    </w:p>
    <w:p w14:paraId="6F485C30" w14:textId="77777777" w:rsidR="000249B8" w:rsidRDefault="000249B8">
      <w:pPr>
        <w:rPr>
          <w:rFonts w:ascii="Arial" w:hAnsi="Arial" w:cs="Arial"/>
          <w:noProof/>
          <w:sz w:val="24"/>
          <w:szCs w:val="24"/>
          <w:lang w:val="en-AU"/>
        </w:rPr>
      </w:pPr>
    </w:p>
    <w:p w14:paraId="6025CCA7" w14:textId="77777777" w:rsidR="008278A7" w:rsidRDefault="008278A7">
      <w:pPr>
        <w:rPr>
          <w:rFonts w:ascii="Arial" w:hAnsi="Arial" w:cs="Arial"/>
          <w:b/>
          <w:noProof/>
          <w:sz w:val="24"/>
          <w:szCs w:val="24"/>
          <w:lang w:val="en-AU"/>
        </w:rPr>
      </w:pPr>
      <w:r w:rsidRPr="00573837">
        <w:rPr>
          <w:rFonts w:ascii="Arial" w:hAnsi="Arial" w:cs="Arial"/>
          <w:b/>
          <w:noProof/>
          <w:sz w:val="24"/>
          <w:szCs w:val="24"/>
          <w:lang w:val="en-AU"/>
        </w:rPr>
        <w:t>Slide 10: Methodology</w:t>
      </w:r>
    </w:p>
    <w:p w14:paraId="2528FAEF" w14:textId="77777777" w:rsidR="007623E5" w:rsidRDefault="007623E5">
      <w:pPr>
        <w:rPr>
          <w:rFonts w:ascii="Arial" w:hAnsi="Arial" w:cs="Arial"/>
          <w:b/>
          <w:noProof/>
          <w:sz w:val="24"/>
          <w:szCs w:val="24"/>
          <w:lang w:val="en-AU"/>
        </w:rPr>
      </w:pPr>
    </w:p>
    <w:p w14:paraId="302F7B9E" w14:textId="77777777" w:rsidR="008D198E" w:rsidRPr="007623E5" w:rsidRDefault="008D198E" w:rsidP="007623E5">
      <w:pPr>
        <w:numPr>
          <w:ilvl w:val="0"/>
          <w:numId w:val="5"/>
        </w:numPr>
        <w:rPr>
          <w:rFonts w:ascii="Arial" w:hAnsi="Arial" w:cs="Arial"/>
          <w:noProof/>
          <w:sz w:val="24"/>
          <w:szCs w:val="24"/>
          <w:lang w:val="en-AU"/>
        </w:rPr>
      </w:pPr>
      <w:r w:rsidRPr="007623E5">
        <w:rPr>
          <w:rFonts w:ascii="Arial" w:hAnsi="Arial" w:cs="Arial"/>
          <w:noProof/>
          <w:sz w:val="24"/>
          <w:szCs w:val="24"/>
          <w:lang w:val="en-AU"/>
        </w:rPr>
        <w:t xml:space="preserve">Pre/post Questionnaire </w:t>
      </w:r>
      <w:r w:rsidR="00D834AE">
        <w:rPr>
          <w:rFonts w:ascii="Arial" w:hAnsi="Arial" w:cs="Arial"/>
          <w:noProof/>
          <w:sz w:val="24"/>
          <w:szCs w:val="24"/>
          <w:lang w:val="en-AU"/>
        </w:rPr>
        <w:t>with 6 questions relating to global citizenship, students completed in first and last week of semester</w:t>
      </w:r>
    </w:p>
    <w:p w14:paraId="2E54F7B6" w14:textId="77777777" w:rsidR="00800F5D" w:rsidRDefault="00D834AE" w:rsidP="007623E5">
      <w:pPr>
        <w:numPr>
          <w:ilvl w:val="0"/>
          <w:numId w:val="5"/>
        </w:numPr>
        <w:rPr>
          <w:rFonts w:ascii="Arial" w:hAnsi="Arial" w:cs="Arial"/>
          <w:noProof/>
          <w:sz w:val="24"/>
          <w:szCs w:val="24"/>
          <w:lang w:val="en-AU"/>
        </w:rPr>
      </w:pPr>
      <w:r>
        <w:rPr>
          <w:rFonts w:ascii="Arial" w:hAnsi="Arial" w:cs="Arial"/>
          <w:noProof/>
          <w:sz w:val="24"/>
          <w:szCs w:val="24"/>
          <w:lang w:val="en-AU"/>
        </w:rPr>
        <w:t>Students asked to s</w:t>
      </w:r>
      <w:r w:rsidRPr="007623E5">
        <w:rPr>
          <w:rFonts w:ascii="Arial" w:hAnsi="Arial" w:cs="Arial"/>
          <w:noProof/>
          <w:sz w:val="24"/>
          <w:szCs w:val="24"/>
          <w:lang w:val="en-AU"/>
        </w:rPr>
        <w:t>elf-report meaning of ‘global citizenship’ and the characteristics they associate</w:t>
      </w:r>
      <w:r>
        <w:rPr>
          <w:rFonts w:ascii="Arial" w:hAnsi="Arial" w:cs="Arial"/>
          <w:noProof/>
          <w:sz w:val="24"/>
          <w:szCs w:val="24"/>
          <w:lang w:val="en-AU"/>
        </w:rPr>
        <w:t xml:space="preserve"> with the attribute</w:t>
      </w:r>
      <w:r w:rsidR="00800F5D">
        <w:rPr>
          <w:rFonts w:ascii="Arial" w:hAnsi="Arial" w:cs="Arial"/>
          <w:noProof/>
          <w:sz w:val="24"/>
          <w:szCs w:val="24"/>
          <w:lang w:val="en-AU"/>
        </w:rPr>
        <w:t>.</w:t>
      </w:r>
    </w:p>
    <w:p w14:paraId="28A6193E" w14:textId="22974354" w:rsidR="008D198E" w:rsidRPr="007623E5" w:rsidRDefault="008D198E" w:rsidP="007623E5">
      <w:pPr>
        <w:numPr>
          <w:ilvl w:val="0"/>
          <w:numId w:val="5"/>
        </w:numPr>
        <w:rPr>
          <w:rFonts w:ascii="Arial" w:hAnsi="Arial" w:cs="Arial"/>
          <w:noProof/>
          <w:sz w:val="24"/>
          <w:szCs w:val="24"/>
          <w:lang w:val="en-AU"/>
        </w:rPr>
      </w:pPr>
      <w:r w:rsidRPr="007623E5">
        <w:rPr>
          <w:rFonts w:ascii="Arial" w:hAnsi="Arial" w:cs="Arial"/>
          <w:noProof/>
          <w:sz w:val="24"/>
          <w:szCs w:val="24"/>
          <w:lang w:val="en-AU"/>
        </w:rPr>
        <w:t xml:space="preserve">Excluded questionnaires that did not have a match (missing either pre or post) – </w:t>
      </w:r>
      <w:r w:rsidRPr="000249B8">
        <w:rPr>
          <w:rFonts w:ascii="Arial" w:hAnsi="Arial" w:cs="Arial"/>
          <w:noProof/>
          <w:sz w:val="24"/>
          <w:szCs w:val="24"/>
          <w:lang w:val="en-AU"/>
        </w:rPr>
        <w:t>final sample size</w:t>
      </w:r>
      <w:r w:rsidR="00D834AE" w:rsidRPr="000249B8">
        <w:rPr>
          <w:rFonts w:ascii="Arial" w:hAnsi="Arial" w:cs="Arial"/>
          <w:noProof/>
          <w:sz w:val="24"/>
          <w:szCs w:val="24"/>
          <w:lang w:val="en-AU"/>
        </w:rPr>
        <w:t xml:space="preserve"> 81</w:t>
      </w:r>
    </w:p>
    <w:p w14:paraId="072325E3" w14:textId="77777777" w:rsidR="008D198E" w:rsidRPr="007623E5" w:rsidRDefault="008D198E" w:rsidP="00D834AE">
      <w:pPr>
        <w:numPr>
          <w:ilvl w:val="0"/>
          <w:numId w:val="5"/>
        </w:numPr>
        <w:rPr>
          <w:rFonts w:ascii="Arial" w:hAnsi="Arial" w:cs="Arial"/>
          <w:noProof/>
          <w:sz w:val="24"/>
          <w:szCs w:val="24"/>
          <w:lang w:val="en-AU"/>
        </w:rPr>
      </w:pPr>
      <w:r w:rsidRPr="007623E5">
        <w:rPr>
          <w:rFonts w:ascii="Arial" w:hAnsi="Arial" w:cs="Arial"/>
          <w:noProof/>
          <w:sz w:val="24"/>
          <w:szCs w:val="24"/>
          <w:lang w:val="en-AU"/>
        </w:rPr>
        <w:t xml:space="preserve">Reviewed  </w:t>
      </w:r>
      <w:r w:rsidR="00D834AE">
        <w:rPr>
          <w:rFonts w:ascii="Arial" w:hAnsi="Arial" w:cs="Arial"/>
          <w:noProof/>
          <w:sz w:val="24"/>
          <w:szCs w:val="24"/>
          <w:lang w:val="en-AU"/>
        </w:rPr>
        <w:t>these</w:t>
      </w:r>
      <w:r w:rsidRPr="007623E5">
        <w:rPr>
          <w:rFonts w:ascii="Arial" w:hAnsi="Arial" w:cs="Arial"/>
          <w:noProof/>
          <w:sz w:val="24"/>
          <w:szCs w:val="24"/>
          <w:lang w:val="en-AU"/>
        </w:rPr>
        <w:t xml:space="preserve"> to get </w:t>
      </w:r>
      <w:r w:rsidR="00D834AE">
        <w:rPr>
          <w:rFonts w:ascii="Arial" w:hAnsi="Arial" w:cs="Arial"/>
          <w:noProof/>
          <w:sz w:val="24"/>
          <w:szCs w:val="24"/>
          <w:lang w:val="en-AU"/>
        </w:rPr>
        <w:t xml:space="preserve">a </w:t>
      </w:r>
      <w:r w:rsidRPr="007623E5">
        <w:rPr>
          <w:rFonts w:ascii="Arial" w:hAnsi="Arial" w:cs="Arial"/>
          <w:noProof/>
          <w:sz w:val="24"/>
          <w:szCs w:val="24"/>
          <w:lang w:val="en-AU"/>
        </w:rPr>
        <w:t xml:space="preserve">sense of </w:t>
      </w:r>
      <w:r w:rsidR="00D834AE">
        <w:rPr>
          <w:rFonts w:ascii="Arial" w:hAnsi="Arial" w:cs="Arial"/>
          <w:noProof/>
          <w:sz w:val="24"/>
          <w:szCs w:val="24"/>
          <w:lang w:val="en-AU"/>
        </w:rPr>
        <w:t xml:space="preserve">the </w:t>
      </w:r>
      <w:r w:rsidRPr="007623E5">
        <w:rPr>
          <w:rFonts w:ascii="Arial" w:hAnsi="Arial" w:cs="Arial"/>
          <w:noProof/>
          <w:sz w:val="24"/>
          <w:szCs w:val="24"/>
          <w:lang w:val="en-AU"/>
        </w:rPr>
        <w:t>range of views</w:t>
      </w:r>
    </w:p>
    <w:p w14:paraId="6A711814" w14:textId="77777777" w:rsidR="008D198E" w:rsidRPr="007623E5" w:rsidRDefault="008D198E" w:rsidP="007623E5">
      <w:pPr>
        <w:numPr>
          <w:ilvl w:val="0"/>
          <w:numId w:val="5"/>
        </w:numPr>
        <w:rPr>
          <w:rFonts w:ascii="Arial" w:hAnsi="Arial" w:cs="Arial"/>
          <w:noProof/>
          <w:sz w:val="24"/>
          <w:szCs w:val="24"/>
          <w:lang w:val="en-AU"/>
        </w:rPr>
      </w:pPr>
      <w:r w:rsidRPr="007623E5">
        <w:rPr>
          <w:rFonts w:ascii="Arial" w:hAnsi="Arial" w:cs="Arial"/>
          <w:noProof/>
          <w:sz w:val="24"/>
          <w:szCs w:val="24"/>
          <w:lang w:val="en-AU"/>
        </w:rPr>
        <w:t>Identified themes in the meaning students attribute</w:t>
      </w:r>
    </w:p>
    <w:p w14:paraId="48D38DB2" w14:textId="26D05BB5" w:rsidR="007623E5" w:rsidRPr="000249B8" w:rsidRDefault="008D198E" w:rsidP="000249B8">
      <w:pPr>
        <w:numPr>
          <w:ilvl w:val="0"/>
          <w:numId w:val="5"/>
        </w:numPr>
        <w:rPr>
          <w:rFonts w:ascii="Arial" w:hAnsi="Arial" w:cs="Arial"/>
          <w:noProof/>
          <w:sz w:val="24"/>
          <w:szCs w:val="24"/>
          <w:lang w:val="en-AU"/>
        </w:rPr>
      </w:pPr>
      <w:r w:rsidRPr="007623E5">
        <w:rPr>
          <w:rFonts w:ascii="Arial" w:hAnsi="Arial" w:cs="Arial"/>
          <w:noProof/>
          <w:sz w:val="24"/>
          <w:szCs w:val="24"/>
          <w:lang w:val="en-AU"/>
        </w:rPr>
        <w:t xml:space="preserve">Extent that changed their understanding </w:t>
      </w:r>
    </w:p>
    <w:p w14:paraId="76EFD2AF" w14:textId="77777777" w:rsidR="008278A7" w:rsidRPr="00573837" w:rsidRDefault="008278A7">
      <w:pPr>
        <w:rPr>
          <w:rFonts w:ascii="Arial" w:hAnsi="Arial" w:cs="Arial"/>
          <w:b/>
          <w:noProof/>
          <w:sz w:val="24"/>
          <w:szCs w:val="24"/>
          <w:lang w:val="en-AU"/>
        </w:rPr>
      </w:pPr>
    </w:p>
    <w:p w14:paraId="6972686D" w14:textId="77777777" w:rsidR="008278A7" w:rsidRDefault="008278A7">
      <w:pPr>
        <w:rPr>
          <w:rFonts w:ascii="Arial" w:hAnsi="Arial" w:cs="Arial"/>
          <w:b/>
          <w:noProof/>
          <w:sz w:val="24"/>
          <w:szCs w:val="24"/>
          <w:lang w:val="en-AU"/>
        </w:rPr>
      </w:pPr>
      <w:r w:rsidRPr="00573837">
        <w:rPr>
          <w:rFonts w:ascii="Arial" w:hAnsi="Arial" w:cs="Arial"/>
          <w:b/>
          <w:noProof/>
          <w:sz w:val="24"/>
          <w:szCs w:val="24"/>
          <w:lang w:val="en-AU"/>
        </w:rPr>
        <w:t>Slide 11: Prelim data</w:t>
      </w:r>
    </w:p>
    <w:p w14:paraId="617C83E2" w14:textId="77777777" w:rsidR="00E867BC" w:rsidRDefault="00E867BC" w:rsidP="00E867BC">
      <w:pPr>
        <w:rPr>
          <w:rFonts w:ascii="Arial" w:hAnsi="Arial" w:cs="Arial"/>
          <w:noProof/>
          <w:sz w:val="24"/>
          <w:szCs w:val="24"/>
        </w:rPr>
      </w:pPr>
    </w:p>
    <w:p w14:paraId="00DC6220" w14:textId="0683D40F" w:rsidR="009006B0" w:rsidRDefault="00800F5D" w:rsidP="00D834AE">
      <w:pPr>
        <w:rPr>
          <w:rFonts w:ascii="Arial" w:hAnsi="Arial" w:cs="Arial"/>
          <w:noProof/>
          <w:sz w:val="24"/>
          <w:szCs w:val="24"/>
        </w:rPr>
      </w:pPr>
      <w:r>
        <w:rPr>
          <w:rFonts w:ascii="Arial" w:hAnsi="Arial" w:cs="Arial"/>
          <w:noProof/>
          <w:sz w:val="24"/>
          <w:szCs w:val="24"/>
        </w:rPr>
        <w:t xml:space="preserve">Question 1 was </w:t>
      </w:r>
      <w:r w:rsidR="00E867BC" w:rsidRPr="00E867BC">
        <w:rPr>
          <w:rFonts w:ascii="Arial" w:hAnsi="Arial" w:cs="Arial"/>
          <w:noProof/>
          <w:sz w:val="24"/>
          <w:szCs w:val="24"/>
        </w:rPr>
        <w:t xml:space="preserve">‘What does it mean to you to be a ‘global citizen’?’ </w:t>
      </w:r>
      <w:r>
        <w:rPr>
          <w:rFonts w:ascii="Arial" w:hAnsi="Arial" w:cs="Arial"/>
          <w:noProof/>
          <w:sz w:val="24"/>
          <w:szCs w:val="24"/>
        </w:rPr>
        <w:t xml:space="preserve">and question 6 was </w:t>
      </w:r>
      <w:r w:rsidRPr="00E867BC">
        <w:rPr>
          <w:rFonts w:ascii="Arial" w:hAnsi="Arial" w:cs="Arial"/>
          <w:noProof/>
          <w:sz w:val="24"/>
          <w:szCs w:val="24"/>
        </w:rPr>
        <w:t xml:space="preserve">‘List the characteristics that you believe make a </w:t>
      </w:r>
      <w:r>
        <w:rPr>
          <w:rFonts w:ascii="Arial" w:hAnsi="Arial" w:cs="Arial"/>
          <w:noProof/>
          <w:sz w:val="24"/>
          <w:szCs w:val="24"/>
        </w:rPr>
        <w:t>global</w:t>
      </w:r>
      <w:r w:rsidRPr="00E867BC">
        <w:rPr>
          <w:rFonts w:ascii="Arial" w:hAnsi="Arial" w:cs="Arial"/>
          <w:noProof/>
          <w:sz w:val="24"/>
          <w:szCs w:val="24"/>
        </w:rPr>
        <w:t xml:space="preserve"> citizen’</w:t>
      </w:r>
      <w:r>
        <w:rPr>
          <w:rFonts w:ascii="Arial" w:hAnsi="Arial" w:cs="Arial"/>
          <w:noProof/>
          <w:sz w:val="24"/>
          <w:szCs w:val="24"/>
        </w:rPr>
        <w:t>.</w:t>
      </w:r>
    </w:p>
    <w:p w14:paraId="21AD241E" w14:textId="02EBF1C3" w:rsidR="004F4676" w:rsidRDefault="00800F5D" w:rsidP="00E867BC">
      <w:pPr>
        <w:rPr>
          <w:rFonts w:ascii="Arial" w:hAnsi="Arial" w:cs="Arial"/>
          <w:noProof/>
          <w:sz w:val="24"/>
          <w:szCs w:val="24"/>
        </w:rPr>
      </w:pPr>
      <w:r>
        <w:rPr>
          <w:rFonts w:ascii="Arial" w:hAnsi="Arial" w:cs="Arial"/>
          <w:noProof/>
          <w:sz w:val="24"/>
          <w:szCs w:val="24"/>
        </w:rPr>
        <w:t xml:space="preserve">Across both questions four </w:t>
      </w:r>
      <w:r w:rsidR="002C0E32">
        <w:rPr>
          <w:rFonts w:ascii="Arial" w:hAnsi="Arial" w:cs="Arial"/>
          <w:noProof/>
          <w:sz w:val="24"/>
          <w:szCs w:val="24"/>
        </w:rPr>
        <w:t>dominant trends were identified.</w:t>
      </w:r>
    </w:p>
    <w:p w14:paraId="4F1692ED" w14:textId="77777777" w:rsidR="00800F5D" w:rsidRDefault="00800F5D" w:rsidP="00E867BC">
      <w:pPr>
        <w:rPr>
          <w:rFonts w:ascii="Arial" w:hAnsi="Arial" w:cs="Arial"/>
          <w:noProof/>
          <w:sz w:val="24"/>
          <w:szCs w:val="24"/>
        </w:rPr>
      </w:pPr>
    </w:p>
    <w:p w14:paraId="51FFE0EE" w14:textId="0A6AEEE9" w:rsidR="00A6530A" w:rsidRDefault="00E867BC" w:rsidP="00D834AE">
      <w:pPr>
        <w:rPr>
          <w:rFonts w:ascii="Arial" w:hAnsi="Arial" w:cs="Arial"/>
          <w:noProof/>
          <w:sz w:val="24"/>
          <w:szCs w:val="24"/>
        </w:rPr>
      </w:pPr>
      <w:r w:rsidRPr="00E867BC">
        <w:rPr>
          <w:rFonts w:ascii="Arial" w:hAnsi="Arial" w:cs="Arial"/>
          <w:noProof/>
          <w:sz w:val="24"/>
          <w:szCs w:val="24"/>
        </w:rPr>
        <w:lastRenderedPageBreak/>
        <w:t xml:space="preserve">The most common </w:t>
      </w:r>
      <w:r w:rsidR="004F4676">
        <w:rPr>
          <w:rFonts w:ascii="Arial" w:hAnsi="Arial" w:cs="Arial"/>
          <w:noProof/>
          <w:sz w:val="24"/>
          <w:szCs w:val="24"/>
        </w:rPr>
        <w:t>trend</w:t>
      </w:r>
      <w:r w:rsidR="004F4676" w:rsidRPr="00E867BC">
        <w:rPr>
          <w:rFonts w:ascii="Arial" w:hAnsi="Arial" w:cs="Arial"/>
          <w:noProof/>
          <w:sz w:val="24"/>
          <w:szCs w:val="24"/>
        </w:rPr>
        <w:t xml:space="preserve"> </w:t>
      </w:r>
      <w:r w:rsidRPr="00E867BC">
        <w:rPr>
          <w:rFonts w:ascii="Arial" w:hAnsi="Arial" w:cs="Arial"/>
          <w:noProof/>
          <w:sz w:val="24"/>
          <w:szCs w:val="24"/>
        </w:rPr>
        <w:t xml:space="preserve">was </w:t>
      </w:r>
      <w:r w:rsidR="00A6530A">
        <w:rPr>
          <w:rFonts w:ascii="Arial" w:hAnsi="Arial" w:cs="Arial"/>
          <w:noProof/>
          <w:sz w:val="24"/>
          <w:szCs w:val="24"/>
        </w:rPr>
        <w:t>a change</w:t>
      </w:r>
      <w:r w:rsidR="00A6530A" w:rsidRPr="00E867BC">
        <w:rPr>
          <w:rFonts w:ascii="Arial" w:hAnsi="Arial" w:cs="Arial"/>
          <w:noProof/>
          <w:sz w:val="24"/>
          <w:szCs w:val="24"/>
        </w:rPr>
        <w:t xml:space="preserve"> </w:t>
      </w:r>
      <w:r w:rsidR="00A6530A">
        <w:rPr>
          <w:rFonts w:ascii="Arial" w:hAnsi="Arial" w:cs="Arial"/>
          <w:noProof/>
          <w:sz w:val="24"/>
          <w:szCs w:val="24"/>
        </w:rPr>
        <w:t xml:space="preserve">in </w:t>
      </w:r>
      <w:r w:rsidR="00A6530A" w:rsidRPr="00E867BC">
        <w:rPr>
          <w:rFonts w:ascii="Arial" w:hAnsi="Arial" w:cs="Arial"/>
          <w:noProof/>
          <w:sz w:val="24"/>
          <w:szCs w:val="24"/>
        </w:rPr>
        <w:t xml:space="preserve">focus to a </w:t>
      </w:r>
      <w:r w:rsidR="00A6530A">
        <w:rPr>
          <w:rFonts w:ascii="Arial" w:hAnsi="Arial" w:cs="Arial"/>
          <w:noProof/>
          <w:sz w:val="24"/>
          <w:szCs w:val="24"/>
        </w:rPr>
        <w:t>different</w:t>
      </w:r>
      <w:r w:rsidR="00A6530A" w:rsidRPr="00E867BC">
        <w:rPr>
          <w:rFonts w:ascii="Arial" w:hAnsi="Arial" w:cs="Arial"/>
          <w:noProof/>
          <w:sz w:val="24"/>
          <w:szCs w:val="24"/>
        </w:rPr>
        <w:t xml:space="preserve"> scale. </w:t>
      </w:r>
      <w:r w:rsidR="00A6530A">
        <w:rPr>
          <w:rFonts w:ascii="Arial" w:hAnsi="Arial" w:cs="Arial"/>
          <w:noProof/>
          <w:sz w:val="24"/>
          <w:szCs w:val="24"/>
        </w:rPr>
        <w:t xml:space="preserve">Some students expanded the scale to think bigger, but more common was </w:t>
      </w:r>
      <w:r w:rsidR="00A6530A" w:rsidRPr="00E867BC">
        <w:rPr>
          <w:rFonts w:ascii="Arial" w:hAnsi="Arial" w:cs="Arial"/>
          <w:noProof/>
          <w:sz w:val="24"/>
          <w:szCs w:val="24"/>
        </w:rPr>
        <w:t>a move to thinking in terms of local actions and their impact on the global. Most of the students who made this change were already thinking globally at the start of the semester, and changed to consider that the local scale is equally or more important</w:t>
      </w:r>
      <w:r w:rsidR="00A6530A">
        <w:rPr>
          <w:rFonts w:ascii="Arial" w:hAnsi="Arial" w:cs="Arial"/>
          <w:noProof/>
          <w:sz w:val="24"/>
          <w:szCs w:val="24"/>
        </w:rPr>
        <w:t>.</w:t>
      </w:r>
    </w:p>
    <w:p w14:paraId="0A4F591C" w14:textId="435C219C" w:rsidR="00D834AE" w:rsidRDefault="00D834AE" w:rsidP="00D834AE">
      <w:pPr>
        <w:rPr>
          <w:rFonts w:ascii="Arial" w:hAnsi="Arial" w:cs="Arial"/>
          <w:noProof/>
          <w:sz w:val="24"/>
          <w:szCs w:val="24"/>
        </w:rPr>
      </w:pPr>
    </w:p>
    <w:p w14:paraId="16EDBC54" w14:textId="5FE28157" w:rsidR="002C0E32" w:rsidRDefault="002C0E32" w:rsidP="002C0E32">
      <w:pPr>
        <w:rPr>
          <w:rFonts w:ascii="Arial" w:hAnsi="Arial" w:cs="Arial"/>
          <w:noProof/>
          <w:sz w:val="24"/>
          <w:szCs w:val="24"/>
        </w:rPr>
      </w:pPr>
      <w:r>
        <w:rPr>
          <w:rFonts w:ascii="Arial" w:hAnsi="Arial" w:cs="Arial"/>
          <w:noProof/>
          <w:sz w:val="24"/>
          <w:szCs w:val="24"/>
        </w:rPr>
        <w:t>Second</w:t>
      </w:r>
      <w:r w:rsidRPr="00E867BC">
        <w:rPr>
          <w:rFonts w:ascii="Arial" w:hAnsi="Arial" w:cs="Arial"/>
          <w:noProof/>
          <w:sz w:val="24"/>
          <w:szCs w:val="24"/>
        </w:rPr>
        <w:t xml:space="preserve"> most common</w:t>
      </w:r>
      <w:r>
        <w:rPr>
          <w:rFonts w:ascii="Arial" w:hAnsi="Arial" w:cs="Arial"/>
          <w:noProof/>
          <w:sz w:val="24"/>
          <w:szCs w:val="24"/>
        </w:rPr>
        <w:t xml:space="preserve"> was</w:t>
      </w:r>
      <w:r w:rsidRPr="00E867BC">
        <w:rPr>
          <w:rFonts w:ascii="Arial" w:hAnsi="Arial" w:cs="Arial"/>
          <w:noProof/>
          <w:sz w:val="24"/>
          <w:szCs w:val="24"/>
        </w:rPr>
        <w:t xml:space="preserve"> adding </w:t>
      </w:r>
      <w:r>
        <w:rPr>
          <w:rFonts w:ascii="Arial" w:hAnsi="Arial" w:cs="Arial"/>
          <w:noProof/>
          <w:sz w:val="24"/>
          <w:szCs w:val="24"/>
        </w:rPr>
        <w:t xml:space="preserve">or increasing </w:t>
      </w:r>
      <w:r w:rsidRPr="00E867BC">
        <w:rPr>
          <w:rFonts w:ascii="Arial" w:hAnsi="Arial" w:cs="Arial"/>
          <w:noProof/>
          <w:sz w:val="24"/>
          <w:szCs w:val="24"/>
        </w:rPr>
        <w:t>an ethical element, for example a student whose response to question one at the start of the semester was: ‘Having an understanding about different cultures in the world’ at the end of the semester wrote ‘Having an understanding of many different cultures and systems in the world and respecting all of them’.</w:t>
      </w:r>
    </w:p>
    <w:p w14:paraId="395E98D7" w14:textId="77777777" w:rsidR="002C0E32" w:rsidRDefault="002C0E32" w:rsidP="00D834AE">
      <w:pPr>
        <w:rPr>
          <w:rFonts w:ascii="Arial" w:hAnsi="Arial" w:cs="Arial"/>
          <w:noProof/>
          <w:sz w:val="24"/>
          <w:szCs w:val="24"/>
        </w:rPr>
      </w:pPr>
    </w:p>
    <w:p w14:paraId="3F8669D0" w14:textId="71E73CB3" w:rsidR="00800F5D" w:rsidRDefault="00E867BC" w:rsidP="00D834AE">
      <w:pPr>
        <w:rPr>
          <w:rFonts w:ascii="Arial" w:hAnsi="Arial" w:cs="Arial"/>
          <w:noProof/>
          <w:sz w:val="24"/>
          <w:szCs w:val="24"/>
        </w:rPr>
      </w:pPr>
      <w:r w:rsidRPr="00E867BC">
        <w:rPr>
          <w:rFonts w:ascii="Arial" w:hAnsi="Arial" w:cs="Arial"/>
          <w:noProof/>
          <w:sz w:val="24"/>
          <w:szCs w:val="24"/>
        </w:rPr>
        <w:t xml:space="preserve">The </w:t>
      </w:r>
      <w:r w:rsidR="002C0E32">
        <w:rPr>
          <w:rFonts w:ascii="Arial" w:hAnsi="Arial" w:cs="Arial"/>
          <w:noProof/>
          <w:sz w:val="24"/>
          <w:szCs w:val="24"/>
        </w:rPr>
        <w:t>third</w:t>
      </w:r>
      <w:r w:rsidR="002C0E32" w:rsidRPr="00E867BC">
        <w:rPr>
          <w:rFonts w:ascii="Arial" w:hAnsi="Arial" w:cs="Arial"/>
          <w:noProof/>
          <w:sz w:val="24"/>
          <w:szCs w:val="24"/>
        </w:rPr>
        <w:t xml:space="preserve"> </w:t>
      </w:r>
      <w:r w:rsidRPr="00E867BC">
        <w:rPr>
          <w:rFonts w:ascii="Arial" w:hAnsi="Arial" w:cs="Arial"/>
          <w:noProof/>
          <w:sz w:val="24"/>
          <w:szCs w:val="24"/>
        </w:rPr>
        <w:t xml:space="preserve">most common trend was </w:t>
      </w:r>
      <w:r w:rsidR="00A6530A" w:rsidRPr="00E867BC">
        <w:rPr>
          <w:rFonts w:ascii="Arial" w:hAnsi="Arial" w:cs="Arial"/>
          <w:noProof/>
          <w:sz w:val="24"/>
          <w:szCs w:val="24"/>
        </w:rPr>
        <w:t xml:space="preserve">that students added the need to be actively engaged. </w:t>
      </w:r>
      <w:r w:rsidR="002C0E32">
        <w:rPr>
          <w:rFonts w:ascii="Arial" w:hAnsi="Arial" w:cs="Arial"/>
          <w:noProof/>
          <w:sz w:val="24"/>
          <w:szCs w:val="24"/>
        </w:rPr>
        <w:t>These students used words like ‘aware’ or ‘conscious’ at tehstart of semester, and words like ‘involvement’ or ‘action’ at the end.</w:t>
      </w:r>
    </w:p>
    <w:p w14:paraId="30A67ABE" w14:textId="6E730617" w:rsidR="002C0E32" w:rsidRDefault="002C0E32" w:rsidP="00D834AE">
      <w:pPr>
        <w:rPr>
          <w:rFonts w:ascii="Arial" w:hAnsi="Arial" w:cs="Arial"/>
          <w:noProof/>
          <w:sz w:val="24"/>
          <w:szCs w:val="24"/>
        </w:rPr>
      </w:pPr>
    </w:p>
    <w:p w14:paraId="09245311" w14:textId="5F2D864C" w:rsidR="00D834AE" w:rsidRDefault="002C0E32" w:rsidP="00D834AE">
      <w:pPr>
        <w:rPr>
          <w:rFonts w:ascii="Arial" w:hAnsi="Arial" w:cs="Arial"/>
          <w:noProof/>
          <w:sz w:val="24"/>
          <w:szCs w:val="24"/>
        </w:rPr>
      </w:pPr>
      <w:r>
        <w:rPr>
          <w:rFonts w:ascii="Arial" w:hAnsi="Arial" w:cs="Arial"/>
          <w:noProof/>
          <w:sz w:val="24"/>
          <w:szCs w:val="24"/>
        </w:rPr>
        <w:t>The fourth t</w:t>
      </w:r>
      <w:r w:rsidR="00E867BC" w:rsidRPr="00E867BC">
        <w:rPr>
          <w:rFonts w:ascii="Arial" w:hAnsi="Arial" w:cs="Arial"/>
          <w:noProof/>
          <w:sz w:val="24"/>
          <w:szCs w:val="24"/>
        </w:rPr>
        <w:t xml:space="preserve">rend </w:t>
      </w:r>
      <w:r>
        <w:rPr>
          <w:rFonts w:ascii="Arial" w:hAnsi="Arial" w:cs="Arial"/>
          <w:noProof/>
          <w:sz w:val="24"/>
          <w:szCs w:val="24"/>
        </w:rPr>
        <w:t xml:space="preserve">was </w:t>
      </w:r>
      <w:r w:rsidR="00E867BC" w:rsidRPr="00E867BC">
        <w:rPr>
          <w:rFonts w:ascii="Arial" w:hAnsi="Arial" w:cs="Arial"/>
          <w:noProof/>
          <w:sz w:val="24"/>
          <w:szCs w:val="24"/>
        </w:rPr>
        <w:t xml:space="preserve">towards taking greater responsibility. </w:t>
      </w:r>
    </w:p>
    <w:p w14:paraId="1FB1CC73" w14:textId="77777777" w:rsidR="00E867BC" w:rsidRPr="00E867BC" w:rsidRDefault="00E867BC" w:rsidP="00E867BC">
      <w:pPr>
        <w:rPr>
          <w:rFonts w:ascii="Arial" w:hAnsi="Arial" w:cs="Arial"/>
          <w:noProof/>
          <w:sz w:val="24"/>
          <w:szCs w:val="24"/>
        </w:rPr>
      </w:pPr>
    </w:p>
    <w:p w14:paraId="0A8BDEB8" w14:textId="77777777" w:rsidR="00FC4DA3" w:rsidRDefault="00FC4DA3" w:rsidP="00FC4DA3">
      <w:pPr>
        <w:pStyle w:val="ListParagraph"/>
        <w:numPr>
          <w:ilvl w:val="0"/>
          <w:numId w:val="8"/>
        </w:numPr>
        <w:rPr>
          <w:rFonts w:ascii="Arial" w:hAnsi="Arial" w:cs="Arial"/>
          <w:bCs/>
          <w:noProof/>
          <w:sz w:val="24"/>
          <w:szCs w:val="24"/>
        </w:rPr>
      </w:pPr>
      <w:r>
        <w:rPr>
          <w:rFonts w:ascii="Arial" w:hAnsi="Arial" w:cs="Arial"/>
          <w:bCs/>
          <w:noProof/>
          <w:sz w:val="24"/>
          <w:szCs w:val="24"/>
        </w:rPr>
        <w:t>Pilot data is suggesting that greater than 50% of students’ views, attitudes towards global citizenship and the components it represents are shifting through taking this first year core subject at U of Melbourne.</w:t>
      </w:r>
    </w:p>
    <w:p w14:paraId="32EBDF0F" w14:textId="77777777" w:rsidR="00FC4DA3" w:rsidRDefault="00FC4DA3" w:rsidP="00FC4DA3">
      <w:pPr>
        <w:pStyle w:val="ListParagraph"/>
        <w:numPr>
          <w:ilvl w:val="0"/>
          <w:numId w:val="8"/>
        </w:numPr>
        <w:rPr>
          <w:rFonts w:ascii="Arial" w:hAnsi="Arial" w:cs="Arial"/>
          <w:bCs/>
          <w:noProof/>
          <w:sz w:val="24"/>
          <w:szCs w:val="24"/>
        </w:rPr>
      </w:pPr>
      <w:r>
        <w:rPr>
          <w:rFonts w:ascii="Arial" w:hAnsi="Arial" w:cs="Arial"/>
          <w:bCs/>
          <w:noProof/>
          <w:sz w:val="24"/>
          <w:szCs w:val="24"/>
        </w:rPr>
        <w:t>Uncertain whether those who completed both are a representative sample of the 400 students in the subject.  It could be that they are the most keen students, and the data is skewed.  Some change is occurring, but we’re unsure of the proportion.</w:t>
      </w:r>
    </w:p>
    <w:p w14:paraId="1DD90E5B" w14:textId="1940CCAE" w:rsidR="00FC4DA3" w:rsidRPr="00FC4DA3" w:rsidRDefault="00CC3320" w:rsidP="00FC4DA3">
      <w:pPr>
        <w:pStyle w:val="ListParagraph"/>
        <w:numPr>
          <w:ilvl w:val="0"/>
          <w:numId w:val="8"/>
        </w:numPr>
        <w:rPr>
          <w:rFonts w:ascii="Arial" w:hAnsi="Arial" w:cs="Arial"/>
          <w:bCs/>
          <w:noProof/>
          <w:sz w:val="24"/>
          <w:szCs w:val="24"/>
        </w:rPr>
      </w:pPr>
      <w:r>
        <w:rPr>
          <w:rFonts w:ascii="Arial" w:hAnsi="Arial" w:cs="Arial"/>
          <w:bCs/>
          <w:noProof/>
          <w:sz w:val="24"/>
          <w:szCs w:val="24"/>
        </w:rPr>
        <w:t>the trends suggest that students</w:t>
      </w:r>
      <w:r w:rsidR="007D705F">
        <w:rPr>
          <w:rFonts w:ascii="Arial" w:hAnsi="Arial" w:cs="Arial"/>
          <w:bCs/>
          <w:noProof/>
          <w:sz w:val="24"/>
          <w:szCs w:val="24"/>
        </w:rPr>
        <w:t>’</w:t>
      </w:r>
      <w:r>
        <w:rPr>
          <w:rFonts w:ascii="Arial" w:hAnsi="Arial" w:cs="Arial"/>
          <w:bCs/>
          <w:noProof/>
          <w:sz w:val="24"/>
          <w:szCs w:val="24"/>
        </w:rPr>
        <w:t xml:space="preserve"> attitudes are chang</w:t>
      </w:r>
      <w:r w:rsidR="007D705F">
        <w:rPr>
          <w:rFonts w:ascii="Arial" w:hAnsi="Arial" w:cs="Arial"/>
          <w:bCs/>
          <w:noProof/>
          <w:sz w:val="24"/>
          <w:szCs w:val="24"/>
        </w:rPr>
        <w:t>ing towards being more aligned with the way of interrelating that we are suggesting may foster sustainability</w:t>
      </w:r>
      <w:r w:rsidR="008C3A8E">
        <w:rPr>
          <w:rFonts w:ascii="Arial" w:hAnsi="Arial" w:cs="Arial"/>
          <w:bCs/>
          <w:noProof/>
          <w:sz w:val="24"/>
          <w:szCs w:val="24"/>
        </w:rPr>
        <w:t xml:space="preserve"> - t</w:t>
      </w:r>
      <w:r w:rsidR="007D705F">
        <w:rPr>
          <w:rFonts w:ascii="Arial" w:hAnsi="Arial" w:cs="Arial"/>
          <w:bCs/>
          <w:noProof/>
          <w:sz w:val="24"/>
          <w:szCs w:val="24"/>
        </w:rPr>
        <w:t xml:space="preserve">owards engaging in nourishing relationships. Students are focussing more on their responsibility to take an active role in engaging ethically at the local level </w:t>
      </w:r>
      <w:r w:rsidR="008C3A8E">
        <w:rPr>
          <w:rFonts w:ascii="Arial" w:hAnsi="Arial" w:cs="Arial"/>
          <w:bCs/>
          <w:noProof/>
          <w:sz w:val="24"/>
          <w:szCs w:val="24"/>
        </w:rPr>
        <w:t>while realising that feedback about the global is needed to inform their actions.</w:t>
      </w:r>
    </w:p>
    <w:p w14:paraId="7D3B754F" w14:textId="77777777" w:rsidR="00D834AE" w:rsidRDefault="00D834AE" w:rsidP="00E867BC">
      <w:pPr>
        <w:rPr>
          <w:rFonts w:ascii="Arial" w:hAnsi="Arial" w:cs="Arial"/>
          <w:noProof/>
          <w:sz w:val="24"/>
          <w:szCs w:val="24"/>
        </w:rPr>
      </w:pPr>
    </w:p>
    <w:p w14:paraId="6D105354" w14:textId="1FA2BFC0" w:rsidR="00D834AE" w:rsidRPr="000249B8" w:rsidRDefault="000249B8" w:rsidP="00E867BC">
      <w:pPr>
        <w:rPr>
          <w:rFonts w:ascii="Arial" w:hAnsi="Arial" w:cs="Arial"/>
          <w:b/>
          <w:bCs/>
          <w:noProof/>
          <w:sz w:val="24"/>
          <w:szCs w:val="24"/>
        </w:rPr>
      </w:pPr>
      <w:r>
        <w:rPr>
          <w:rFonts w:ascii="Arial" w:hAnsi="Arial" w:cs="Arial"/>
          <w:b/>
          <w:bCs/>
          <w:noProof/>
          <w:sz w:val="24"/>
          <w:szCs w:val="24"/>
        </w:rPr>
        <w:t>[</w:t>
      </w:r>
      <w:r w:rsidR="00D834AE" w:rsidRPr="000249B8">
        <w:rPr>
          <w:rFonts w:ascii="Arial" w:hAnsi="Arial" w:cs="Arial"/>
          <w:b/>
          <w:bCs/>
          <w:noProof/>
          <w:sz w:val="24"/>
          <w:szCs w:val="24"/>
        </w:rPr>
        <w:t>For question time</w:t>
      </w:r>
    </w:p>
    <w:p w14:paraId="2659B2A1" w14:textId="77777777" w:rsidR="00D834AE" w:rsidRDefault="00D834AE" w:rsidP="00E867BC">
      <w:pPr>
        <w:rPr>
          <w:rFonts w:ascii="Arial" w:hAnsi="Arial" w:cs="Arial"/>
          <w:noProof/>
          <w:sz w:val="24"/>
          <w:szCs w:val="24"/>
          <w:u w:val="single"/>
        </w:rPr>
      </w:pPr>
      <w:r>
        <w:rPr>
          <w:rFonts w:ascii="Arial" w:hAnsi="Arial" w:cs="Arial"/>
          <w:noProof/>
          <w:sz w:val="24"/>
          <w:szCs w:val="24"/>
          <w:u w:val="single"/>
        </w:rPr>
        <w:t>Other students</w:t>
      </w:r>
    </w:p>
    <w:p w14:paraId="5A26A0BB" w14:textId="77777777" w:rsidR="00D834AE" w:rsidRDefault="00D834AE" w:rsidP="00D834AE">
      <w:pPr>
        <w:rPr>
          <w:rFonts w:ascii="Arial" w:hAnsi="Arial" w:cs="Arial"/>
          <w:noProof/>
          <w:sz w:val="24"/>
          <w:szCs w:val="24"/>
        </w:rPr>
      </w:pPr>
      <w:r w:rsidRPr="00E867BC">
        <w:rPr>
          <w:rFonts w:ascii="Arial" w:hAnsi="Arial" w:cs="Arial"/>
          <w:noProof/>
          <w:sz w:val="24"/>
          <w:szCs w:val="24"/>
        </w:rPr>
        <w:t>A few individual students had responses that were different on the whole.  One became more abstract and broader.  Another had an increased sense of being positive and aware.  A third specifically added advocacy.  Another identified the need to be a critical thinker by the end of the semester, while a different student changed their view of the characteristics of a global citizen from a need to obey to having global awareness.</w:t>
      </w:r>
    </w:p>
    <w:p w14:paraId="16F10266" w14:textId="77777777" w:rsidR="00D834AE" w:rsidRDefault="00D834AE" w:rsidP="00E867BC">
      <w:pPr>
        <w:rPr>
          <w:rFonts w:ascii="Arial" w:hAnsi="Arial" w:cs="Arial"/>
          <w:noProof/>
          <w:sz w:val="24"/>
          <w:szCs w:val="24"/>
          <w:u w:val="single"/>
        </w:rPr>
      </w:pPr>
    </w:p>
    <w:p w14:paraId="36F5BC13" w14:textId="225AF2A4" w:rsidR="00C547CB" w:rsidRPr="00C547CB" w:rsidRDefault="00C547CB" w:rsidP="00E867BC">
      <w:pPr>
        <w:rPr>
          <w:rFonts w:ascii="Arial" w:hAnsi="Arial" w:cs="Arial"/>
          <w:noProof/>
          <w:sz w:val="24"/>
          <w:szCs w:val="24"/>
          <w:u w:val="single"/>
        </w:rPr>
      </w:pPr>
      <w:r w:rsidRPr="00C547CB">
        <w:rPr>
          <w:rFonts w:ascii="Arial" w:hAnsi="Arial" w:cs="Arial"/>
          <w:noProof/>
          <w:sz w:val="24"/>
          <w:szCs w:val="24"/>
          <w:u w:val="single"/>
        </w:rPr>
        <w:t>Neutral students</w:t>
      </w:r>
    </w:p>
    <w:p w14:paraId="0C3D0783" w14:textId="77777777" w:rsidR="00C547CB" w:rsidRPr="000249B8" w:rsidRDefault="00C547CB" w:rsidP="00C547CB">
      <w:pPr>
        <w:rPr>
          <w:rFonts w:ascii="Arial" w:eastAsiaTheme="minorEastAsia" w:hAnsi="Arial" w:cs="Arial"/>
          <w:bCs/>
          <w:noProof/>
          <w:sz w:val="24"/>
          <w:szCs w:val="24"/>
          <w:lang w:val="en-AU"/>
        </w:rPr>
      </w:pPr>
      <w:r w:rsidRPr="000249B8">
        <w:rPr>
          <w:rFonts w:ascii="Arial" w:eastAsiaTheme="minorEastAsia" w:hAnsi="Arial" w:cs="Arial"/>
          <w:bCs/>
          <w:noProof/>
          <w:sz w:val="24"/>
          <w:szCs w:val="24"/>
          <w:lang w:val="en-AU"/>
        </w:rPr>
        <w:t xml:space="preserve">Of those students who completed both surveys, 25 did not change their understanding of global citizenship in question 1, and 20 did not change their understanding of the characteristics of global citizenship in question 6. Of </w:t>
      </w:r>
      <w:r w:rsidRPr="000249B8">
        <w:rPr>
          <w:rFonts w:ascii="Arial" w:eastAsiaTheme="minorEastAsia" w:hAnsi="Arial" w:cs="Arial"/>
          <w:bCs/>
          <w:noProof/>
          <w:sz w:val="24"/>
          <w:szCs w:val="24"/>
          <w:lang w:val="en-AU"/>
        </w:rPr>
        <w:lastRenderedPageBreak/>
        <w:t>these, there were only 6 students that remained neutral for both question 1 and question 6.</w:t>
      </w:r>
    </w:p>
    <w:p w14:paraId="1C55E191" w14:textId="77777777" w:rsidR="00C547CB" w:rsidRDefault="00C547CB" w:rsidP="00C547CB"/>
    <w:p w14:paraId="25BB3B43" w14:textId="77777777" w:rsidR="00C547CB" w:rsidRPr="000249B8" w:rsidRDefault="00C547CB" w:rsidP="00C547CB">
      <w:pPr>
        <w:rPr>
          <w:rFonts w:ascii="Arial" w:eastAsiaTheme="minorEastAsia" w:hAnsi="Arial" w:cs="Arial"/>
          <w:bCs/>
          <w:noProof/>
          <w:sz w:val="24"/>
          <w:szCs w:val="24"/>
          <w:lang w:val="en-AU"/>
        </w:rPr>
      </w:pPr>
      <w:r w:rsidRPr="000249B8">
        <w:rPr>
          <w:rFonts w:ascii="Arial" w:eastAsiaTheme="minorEastAsia" w:hAnsi="Arial" w:cs="Arial"/>
          <w:bCs/>
          <w:noProof/>
          <w:sz w:val="24"/>
          <w:szCs w:val="24"/>
          <w:lang w:val="en-AU"/>
        </w:rPr>
        <w:t>Negative change students</w:t>
      </w:r>
    </w:p>
    <w:p w14:paraId="1ADD4D0A" w14:textId="41A2FA1F" w:rsidR="00C547CB" w:rsidRPr="000249B8" w:rsidRDefault="000249B8" w:rsidP="00C547CB">
      <w:pPr>
        <w:rPr>
          <w:rFonts w:ascii="Arial" w:eastAsiaTheme="minorEastAsia" w:hAnsi="Arial" w:cs="Arial"/>
          <w:bCs/>
          <w:noProof/>
          <w:sz w:val="24"/>
          <w:szCs w:val="24"/>
          <w:lang w:val="en-AU"/>
        </w:rPr>
      </w:pPr>
      <w:r w:rsidRPr="000249B8">
        <w:rPr>
          <w:rFonts w:ascii="Arial" w:eastAsiaTheme="minorEastAsia" w:hAnsi="Arial" w:cs="Arial"/>
          <w:bCs/>
          <w:noProof/>
          <w:sz w:val="24"/>
          <w:szCs w:val="24"/>
          <w:lang w:val="en-AU"/>
        </w:rPr>
        <w:t>T</w:t>
      </w:r>
      <w:r w:rsidR="00C547CB" w:rsidRPr="000249B8">
        <w:rPr>
          <w:rFonts w:ascii="Arial" w:eastAsiaTheme="minorEastAsia" w:hAnsi="Arial" w:cs="Arial"/>
          <w:bCs/>
          <w:noProof/>
          <w:sz w:val="24"/>
          <w:szCs w:val="24"/>
          <w:lang w:val="en-AU"/>
        </w:rPr>
        <w:t xml:space="preserve">here were six students whose understanding of global citizenship appeared to regress in Q1 and two in Q6.  There was no overlap between these two groups of students.  Students who regressed started the semester acknowledging a range of ideas related to global citizenship, such as recognizing the need for respect, that individuals have impacts on the planet, and an awareness of global issues.  By the end of the semester these students described global citizenship as only requiring awareness, connections, and a sense of being part of the economy, society and the environment. </w:t>
      </w:r>
      <w:r>
        <w:rPr>
          <w:rFonts w:ascii="Arial" w:eastAsiaTheme="minorEastAsia" w:hAnsi="Arial" w:cs="Arial"/>
          <w:bCs/>
          <w:noProof/>
          <w:sz w:val="24"/>
          <w:szCs w:val="24"/>
          <w:lang w:val="en-AU"/>
        </w:rPr>
        <w:t>]</w:t>
      </w:r>
    </w:p>
    <w:p w14:paraId="36E127FD" w14:textId="77777777" w:rsidR="00C547CB" w:rsidRPr="00E867BC" w:rsidRDefault="00C547CB" w:rsidP="00E867BC">
      <w:pPr>
        <w:rPr>
          <w:rFonts w:ascii="Arial" w:hAnsi="Arial" w:cs="Arial"/>
          <w:noProof/>
          <w:sz w:val="24"/>
          <w:szCs w:val="24"/>
        </w:rPr>
      </w:pPr>
    </w:p>
    <w:p w14:paraId="76C7E6F4" w14:textId="77777777" w:rsidR="008278A7" w:rsidRPr="007E3FED" w:rsidRDefault="008278A7">
      <w:pPr>
        <w:rPr>
          <w:rFonts w:ascii="Arial" w:hAnsi="Arial" w:cs="Arial"/>
          <w:b/>
          <w:noProof/>
          <w:sz w:val="24"/>
          <w:szCs w:val="24"/>
        </w:rPr>
      </w:pPr>
    </w:p>
    <w:p w14:paraId="6DF41ADF" w14:textId="77777777" w:rsidR="008278A7" w:rsidRPr="00573837" w:rsidRDefault="008278A7">
      <w:pPr>
        <w:rPr>
          <w:rFonts w:ascii="Arial" w:hAnsi="Arial" w:cs="Arial"/>
          <w:b/>
          <w:noProof/>
          <w:sz w:val="24"/>
          <w:szCs w:val="24"/>
          <w:lang w:val="en-AU"/>
        </w:rPr>
      </w:pPr>
      <w:r w:rsidRPr="00573837">
        <w:rPr>
          <w:rFonts w:ascii="Arial" w:hAnsi="Arial" w:cs="Arial"/>
          <w:b/>
          <w:noProof/>
          <w:sz w:val="24"/>
          <w:szCs w:val="24"/>
          <w:lang w:val="en-AU"/>
        </w:rPr>
        <w:t>Slide 12: Research design</w:t>
      </w:r>
    </w:p>
    <w:p w14:paraId="48B7BD25" w14:textId="77777777" w:rsidR="009D7823" w:rsidRDefault="00FC4DA3" w:rsidP="00FC4DA3">
      <w:pPr>
        <w:rPr>
          <w:rFonts w:ascii="Arial" w:hAnsi="Arial" w:cs="Arial"/>
          <w:bCs/>
          <w:noProof/>
          <w:sz w:val="24"/>
          <w:szCs w:val="24"/>
        </w:rPr>
      </w:pPr>
      <w:r>
        <w:rPr>
          <w:rFonts w:ascii="Arial" w:hAnsi="Arial" w:cs="Arial"/>
          <w:bCs/>
          <w:noProof/>
          <w:sz w:val="24"/>
          <w:szCs w:val="24"/>
        </w:rPr>
        <w:t>Our aim in the coming semesters is to explore the question:</w:t>
      </w:r>
    </w:p>
    <w:p w14:paraId="4BE01014" w14:textId="77777777" w:rsidR="009D7823" w:rsidRPr="00FC4DA3" w:rsidRDefault="00157931" w:rsidP="00FC4DA3">
      <w:pPr>
        <w:pStyle w:val="ListParagraph"/>
        <w:numPr>
          <w:ilvl w:val="0"/>
          <w:numId w:val="8"/>
        </w:numPr>
        <w:rPr>
          <w:rFonts w:ascii="Arial" w:hAnsi="Arial" w:cs="Arial"/>
          <w:bCs/>
          <w:noProof/>
          <w:sz w:val="24"/>
          <w:szCs w:val="24"/>
        </w:rPr>
      </w:pPr>
      <w:r w:rsidRPr="00FC4DA3">
        <w:rPr>
          <w:rFonts w:ascii="Arial" w:hAnsi="Arial" w:cs="Arial"/>
          <w:bCs/>
          <w:noProof/>
          <w:sz w:val="24"/>
          <w:szCs w:val="24"/>
        </w:rPr>
        <w:t>Is the global citizenship attribute a way of creating a more sustainable future?</w:t>
      </w:r>
    </w:p>
    <w:p w14:paraId="6DD5AEB9" w14:textId="77777777" w:rsidR="00FC4DA3" w:rsidRPr="00FC4DA3" w:rsidRDefault="00FC4DA3" w:rsidP="00FC4DA3">
      <w:pPr>
        <w:rPr>
          <w:rFonts w:ascii="Arial" w:hAnsi="Arial" w:cs="Arial"/>
          <w:bCs/>
          <w:noProof/>
          <w:sz w:val="24"/>
          <w:szCs w:val="24"/>
        </w:rPr>
      </w:pPr>
      <w:r w:rsidRPr="00FC4DA3">
        <w:rPr>
          <w:rFonts w:ascii="Arial" w:hAnsi="Arial" w:cs="Arial"/>
          <w:bCs/>
          <w:noProof/>
          <w:sz w:val="24"/>
          <w:szCs w:val="24"/>
        </w:rPr>
        <w:t>To do this we will:</w:t>
      </w:r>
    </w:p>
    <w:p w14:paraId="399CD8C8" w14:textId="77777777" w:rsidR="009D7823" w:rsidRPr="00FC4DA3" w:rsidRDefault="00157931" w:rsidP="00FC4DA3">
      <w:pPr>
        <w:pStyle w:val="ListParagraph"/>
        <w:numPr>
          <w:ilvl w:val="0"/>
          <w:numId w:val="8"/>
        </w:numPr>
        <w:rPr>
          <w:rFonts w:ascii="Arial" w:hAnsi="Arial" w:cs="Arial"/>
          <w:bCs/>
          <w:noProof/>
          <w:sz w:val="24"/>
          <w:szCs w:val="24"/>
        </w:rPr>
      </w:pPr>
      <w:r w:rsidRPr="00FC4DA3">
        <w:rPr>
          <w:rFonts w:ascii="Arial" w:hAnsi="Arial" w:cs="Arial"/>
          <w:bCs/>
          <w:noProof/>
          <w:sz w:val="24"/>
          <w:szCs w:val="24"/>
        </w:rPr>
        <w:t>Find subjects that are aiming to develop global citizenship as part of their curriculum</w:t>
      </w:r>
    </w:p>
    <w:p w14:paraId="513547F2" w14:textId="77777777" w:rsidR="009D7823" w:rsidRPr="00FC4DA3" w:rsidRDefault="00FC4DA3" w:rsidP="00FC4DA3">
      <w:pPr>
        <w:pStyle w:val="ListParagraph"/>
        <w:numPr>
          <w:ilvl w:val="0"/>
          <w:numId w:val="8"/>
        </w:numPr>
        <w:rPr>
          <w:rFonts w:ascii="Arial" w:hAnsi="Arial" w:cs="Arial"/>
          <w:bCs/>
          <w:noProof/>
          <w:sz w:val="24"/>
          <w:szCs w:val="24"/>
        </w:rPr>
      </w:pPr>
      <w:r>
        <w:rPr>
          <w:rFonts w:ascii="Arial" w:hAnsi="Arial" w:cs="Arial"/>
          <w:bCs/>
          <w:noProof/>
          <w:sz w:val="24"/>
          <w:szCs w:val="24"/>
        </w:rPr>
        <w:t>Trial a r</w:t>
      </w:r>
      <w:r w:rsidRPr="00FC4DA3">
        <w:rPr>
          <w:rFonts w:ascii="Arial" w:hAnsi="Arial" w:cs="Arial"/>
          <w:bCs/>
          <w:noProof/>
          <w:sz w:val="24"/>
          <w:szCs w:val="24"/>
        </w:rPr>
        <w:t xml:space="preserve">ange </w:t>
      </w:r>
      <w:r w:rsidR="00992CD9" w:rsidRPr="00FC4DA3">
        <w:rPr>
          <w:rFonts w:ascii="Arial" w:hAnsi="Arial" w:cs="Arial"/>
          <w:bCs/>
          <w:noProof/>
          <w:sz w:val="24"/>
          <w:szCs w:val="24"/>
        </w:rPr>
        <w:t xml:space="preserve">of methods - </w:t>
      </w:r>
      <w:r w:rsidR="00157931" w:rsidRPr="00FC4DA3">
        <w:rPr>
          <w:rFonts w:ascii="Arial" w:hAnsi="Arial" w:cs="Arial"/>
          <w:bCs/>
          <w:noProof/>
          <w:sz w:val="24"/>
          <w:szCs w:val="24"/>
        </w:rPr>
        <w:t>similar surveys, and other methods to determine changes occurring for students</w:t>
      </w:r>
      <w:r w:rsidR="00992CD9" w:rsidRPr="00FC4DA3">
        <w:rPr>
          <w:rFonts w:ascii="Arial" w:hAnsi="Arial" w:cs="Arial"/>
          <w:bCs/>
          <w:noProof/>
          <w:sz w:val="24"/>
          <w:szCs w:val="24"/>
        </w:rPr>
        <w:t xml:space="preserve">; </w:t>
      </w:r>
      <w:r w:rsidR="00157931" w:rsidRPr="00FC4DA3">
        <w:rPr>
          <w:rFonts w:ascii="Arial" w:hAnsi="Arial" w:cs="Arial"/>
          <w:bCs/>
          <w:noProof/>
          <w:sz w:val="24"/>
          <w:szCs w:val="24"/>
        </w:rPr>
        <w:t>Using students’ assessment work on the topic of sustainability</w:t>
      </w:r>
    </w:p>
    <w:p w14:paraId="04160036" w14:textId="77777777" w:rsidR="00FC4DA3" w:rsidRPr="00FC4DA3" w:rsidRDefault="00FC4DA3" w:rsidP="00FC4DA3">
      <w:pPr>
        <w:rPr>
          <w:rFonts w:ascii="Arial" w:hAnsi="Arial" w:cs="Arial"/>
          <w:bCs/>
          <w:noProof/>
          <w:sz w:val="24"/>
          <w:szCs w:val="24"/>
        </w:rPr>
      </w:pPr>
      <w:r>
        <w:rPr>
          <w:rFonts w:ascii="Arial" w:hAnsi="Arial" w:cs="Arial"/>
          <w:bCs/>
          <w:noProof/>
          <w:sz w:val="24"/>
          <w:szCs w:val="24"/>
        </w:rPr>
        <w:t xml:space="preserve">And we hope to take a </w:t>
      </w:r>
    </w:p>
    <w:p w14:paraId="5B12BD4E" w14:textId="77777777" w:rsidR="009D7823" w:rsidRPr="00FC4DA3" w:rsidRDefault="00992CD9" w:rsidP="00FC4DA3">
      <w:pPr>
        <w:pStyle w:val="ListParagraph"/>
        <w:numPr>
          <w:ilvl w:val="0"/>
          <w:numId w:val="8"/>
        </w:numPr>
        <w:rPr>
          <w:rFonts w:ascii="Arial" w:hAnsi="Arial" w:cs="Arial"/>
          <w:bCs/>
          <w:noProof/>
          <w:sz w:val="24"/>
          <w:szCs w:val="24"/>
        </w:rPr>
      </w:pPr>
      <w:r w:rsidRPr="00FC4DA3">
        <w:rPr>
          <w:rFonts w:ascii="Arial" w:hAnsi="Arial" w:cs="Arial"/>
          <w:bCs/>
          <w:noProof/>
          <w:sz w:val="24"/>
          <w:szCs w:val="24"/>
        </w:rPr>
        <w:t>Long term look – what happens to these students once they’ve moved into society (5, 10, 20, 30 years time)</w:t>
      </w:r>
    </w:p>
    <w:p w14:paraId="78F5412F" w14:textId="65F8FE7C" w:rsidR="009D7823" w:rsidRDefault="00CC6F3E" w:rsidP="00FC4DA3">
      <w:pPr>
        <w:pStyle w:val="ListParagraph"/>
        <w:numPr>
          <w:ilvl w:val="0"/>
          <w:numId w:val="8"/>
        </w:numPr>
        <w:rPr>
          <w:rFonts w:ascii="Arial" w:hAnsi="Arial" w:cs="Arial"/>
          <w:bCs/>
          <w:noProof/>
          <w:sz w:val="24"/>
          <w:szCs w:val="24"/>
        </w:rPr>
      </w:pPr>
      <w:r w:rsidRPr="00CC6F3E">
        <w:rPr>
          <w:rFonts w:ascii="Arial" w:hAnsi="Arial" w:cs="Arial"/>
          <w:bCs/>
          <w:noProof/>
          <w:sz w:val="24"/>
          <w:szCs w:val="24"/>
        </w:rPr>
        <w:t>We’re interested</w:t>
      </w:r>
      <w:r w:rsidR="00D5447B">
        <w:rPr>
          <w:rFonts w:ascii="Arial" w:hAnsi="Arial" w:cs="Arial"/>
          <w:bCs/>
          <w:noProof/>
          <w:sz w:val="24"/>
          <w:szCs w:val="24"/>
        </w:rPr>
        <w:t xml:space="preserve"> in developing a framework for assessing whether</w:t>
      </w:r>
      <w:r w:rsidR="00FC4DA3">
        <w:rPr>
          <w:rFonts w:ascii="Arial" w:hAnsi="Arial" w:cs="Arial"/>
          <w:bCs/>
          <w:noProof/>
          <w:sz w:val="24"/>
          <w:szCs w:val="24"/>
        </w:rPr>
        <w:t>,  when, and how</w:t>
      </w:r>
      <w:r w:rsidR="00D5447B">
        <w:rPr>
          <w:rFonts w:ascii="Arial" w:hAnsi="Arial" w:cs="Arial"/>
          <w:bCs/>
          <w:noProof/>
          <w:sz w:val="24"/>
          <w:szCs w:val="24"/>
        </w:rPr>
        <w:t xml:space="preserve"> graduate attributes like global citizenship are being developed at Australian and perhaps International Universities.</w:t>
      </w:r>
    </w:p>
    <w:p w14:paraId="73D29ED5" w14:textId="77777777" w:rsidR="009D7823" w:rsidRDefault="00D5447B">
      <w:pPr>
        <w:pStyle w:val="ListParagraph"/>
        <w:numPr>
          <w:ilvl w:val="0"/>
          <w:numId w:val="8"/>
        </w:numPr>
        <w:rPr>
          <w:rFonts w:ascii="Arial" w:hAnsi="Arial" w:cs="Arial"/>
          <w:bCs/>
          <w:noProof/>
          <w:sz w:val="24"/>
          <w:szCs w:val="24"/>
        </w:rPr>
      </w:pPr>
      <w:r>
        <w:rPr>
          <w:rFonts w:ascii="Arial" w:hAnsi="Arial" w:cs="Arial"/>
          <w:bCs/>
          <w:noProof/>
          <w:sz w:val="24"/>
          <w:szCs w:val="24"/>
        </w:rPr>
        <w:t>We’d love to talk more with those who are interested in this area, so please come and find us during the conference.</w:t>
      </w:r>
    </w:p>
    <w:p w14:paraId="72244DD5" w14:textId="77777777" w:rsidR="00FC4DA3" w:rsidRPr="00FC4DA3" w:rsidRDefault="00FC4DA3" w:rsidP="00FC4DA3">
      <w:pPr>
        <w:ind w:left="360"/>
        <w:rPr>
          <w:rFonts w:ascii="Arial" w:hAnsi="Arial" w:cs="Arial"/>
          <w:bCs/>
          <w:noProof/>
          <w:sz w:val="24"/>
          <w:szCs w:val="24"/>
        </w:rPr>
      </w:pPr>
    </w:p>
    <w:p w14:paraId="75CAD957" w14:textId="77777777" w:rsidR="008278A7" w:rsidRDefault="008278A7" w:rsidP="00D834AE">
      <w:pPr>
        <w:rPr>
          <w:rFonts w:ascii="Arial" w:hAnsi="Arial" w:cs="Arial"/>
          <w:b/>
          <w:noProof/>
          <w:sz w:val="24"/>
          <w:szCs w:val="24"/>
          <w:lang w:val="en-AU"/>
        </w:rPr>
      </w:pPr>
      <w:r w:rsidRPr="00573837">
        <w:rPr>
          <w:rFonts w:ascii="Arial" w:hAnsi="Arial" w:cs="Arial"/>
          <w:b/>
          <w:noProof/>
          <w:sz w:val="24"/>
          <w:szCs w:val="24"/>
          <w:lang w:val="en-AU"/>
        </w:rPr>
        <w:t xml:space="preserve">Slide 13: </w:t>
      </w:r>
      <w:r w:rsidR="00D834AE">
        <w:rPr>
          <w:rFonts w:ascii="Arial" w:hAnsi="Arial" w:cs="Arial"/>
          <w:b/>
          <w:noProof/>
          <w:sz w:val="24"/>
          <w:szCs w:val="24"/>
          <w:lang w:val="en-AU"/>
        </w:rPr>
        <w:t>Acknowledgements</w:t>
      </w:r>
    </w:p>
    <w:p w14:paraId="081965DD" w14:textId="77777777" w:rsidR="000637E3" w:rsidRPr="000637E3" w:rsidRDefault="000637E3">
      <w:pPr>
        <w:rPr>
          <w:rFonts w:ascii="Arial" w:hAnsi="Arial" w:cs="Arial"/>
          <w:noProof/>
          <w:sz w:val="24"/>
          <w:szCs w:val="24"/>
        </w:rPr>
      </w:pPr>
      <w:bookmarkStart w:id="0" w:name="_GoBack"/>
      <w:bookmarkEnd w:id="0"/>
    </w:p>
    <w:p w14:paraId="51657F2A" w14:textId="77777777" w:rsidR="008278A7" w:rsidRPr="00573837" w:rsidRDefault="008278A7">
      <w:pPr>
        <w:rPr>
          <w:rFonts w:ascii="Arial" w:hAnsi="Arial" w:cs="Arial"/>
          <w:b/>
          <w:noProof/>
          <w:sz w:val="24"/>
          <w:szCs w:val="24"/>
          <w:lang w:val="en-AU"/>
        </w:rPr>
      </w:pPr>
    </w:p>
    <w:sectPr w:rsidR="008278A7" w:rsidRPr="00573837" w:rsidSect="0085616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AAC07" w14:textId="77777777" w:rsidR="007D705F" w:rsidRDefault="007D705F" w:rsidP="00453A82">
      <w:pPr>
        <w:spacing w:after="0"/>
      </w:pPr>
      <w:r>
        <w:separator/>
      </w:r>
    </w:p>
  </w:endnote>
  <w:endnote w:type="continuationSeparator" w:id="0">
    <w:p w14:paraId="642DA817" w14:textId="77777777" w:rsidR="007D705F" w:rsidRDefault="007D705F" w:rsidP="00453A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C4AB8" w14:textId="77777777" w:rsidR="007D705F" w:rsidRDefault="007D705F" w:rsidP="00453A82">
      <w:pPr>
        <w:spacing w:after="0"/>
      </w:pPr>
      <w:r>
        <w:separator/>
      </w:r>
    </w:p>
  </w:footnote>
  <w:footnote w:type="continuationSeparator" w:id="0">
    <w:p w14:paraId="07BB17AE" w14:textId="77777777" w:rsidR="007D705F" w:rsidRDefault="007D705F" w:rsidP="00453A82">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767A7E"/>
    <w:multiLevelType w:val="hybridMultilevel"/>
    <w:tmpl w:val="15965A54"/>
    <w:lvl w:ilvl="0" w:tplc="A9B652CE">
      <w:start w:val="1"/>
      <w:numFmt w:val="bullet"/>
      <w:lvlText w:val="•"/>
      <w:lvlJc w:val="left"/>
      <w:pPr>
        <w:tabs>
          <w:tab w:val="num" w:pos="720"/>
        </w:tabs>
        <w:ind w:left="720" w:hanging="360"/>
      </w:pPr>
      <w:rPr>
        <w:rFonts w:ascii="Arial" w:hAnsi="Arial" w:hint="default"/>
      </w:rPr>
    </w:lvl>
    <w:lvl w:ilvl="1" w:tplc="0C64BC06" w:tentative="1">
      <w:start w:val="1"/>
      <w:numFmt w:val="bullet"/>
      <w:lvlText w:val="•"/>
      <w:lvlJc w:val="left"/>
      <w:pPr>
        <w:tabs>
          <w:tab w:val="num" w:pos="1440"/>
        </w:tabs>
        <w:ind w:left="1440" w:hanging="360"/>
      </w:pPr>
      <w:rPr>
        <w:rFonts w:ascii="Arial" w:hAnsi="Arial" w:hint="default"/>
      </w:rPr>
    </w:lvl>
    <w:lvl w:ilvl="2" w:tplc="E4AAC95E" w:tentative="1">
      <w:start w:val="1"/>
      <w:numFmt w:val="bullet"/>
      <w:lvlText w:val="•"/>
      <w:lvlJc w:val="left"/>
      <w:pPr>
        <w:tabs>
          <w:tab w:val="num" w:pos="2160"/>
        </w:tabs>
        <w:ind w:left="2160" w:hanging="360"/>
      </w:pPr>
      <w:rPr>
        <w:rFonts w:ascii="Arial" w:hAnsi="Arial" w:hint="default"/>
      </w:rPr>
    </w:lvl>
    <w:lvl w:ilvl="3" w:tplc="A5D8E7BE" w:tentative="1">
      <w:start w:val="1"/>
      <w:numFmt w:val="bullet"/>
      <w:lvlText w:val="•"/>
      <w:lvlJc w:val="left"/>
      <w:pPr>
        <w:tabs>
          <w:tab w:val="num" w:pos="2880"/>
        </w:tabs>
        <w:ind w:left="2880" w:hanging="360"/>
      </w:pPr>
      <w:rPr>
        <w:rFonts w:ascii="Arial" w:hAnsi="Arial" w:hint="default"/>
      </w:rPr>
    </w:lvl>
    <w:lvl w:ilvl="4" w:tplc="131C9502" w:tentative="1">
      <w:start w:val="1"/>
      <w:numFmt w:val="bullet"/>
      <w:lvlText w:val="•"/>
      <w:lvlJc w:val="left"/>
      <w:pPr>
        <w:tabs>
          <w:tab w:val="num" w:pos="3600"/>
        </w:tabs>
        <w:ind w:left="3600" w:hanging="360"/>
      </w:pPr>
      <w:rPr>
        <w:rFonts w:ascii="Arial" w:hAnsi="Arial" w:hint="default"/>
      </w:rPr>
    </w:lvl>
    <w:lvl w:ilvl="5" w:tplc="06183012" w:tentative="1">
      <w:start w:val="1"/>
      <w:numFmt w:val="bullet"/>
      <w:lvlText w:val="•"/>
      <w:lvlJc w:val="left"/>
      <w:pPr>
        <w:tabs>
          <w:tab w:val="num" w:pos="4320"/>
        </w:tabs>
        <w:ind w:left="4320" w:hanging="360"/>
      </w:pPr>
      <w:rPr>
        <w:rFonts w:ascii="Arial" w:hAnsi="Arial" w:hint="default"/>
      </w:rPr>
    </w:lvl>
    <w:lvl w:ilvl="6" w:tplc="A69091AC" w:tentative="1">
      <w:start w:val="1"/>
      <w:numFmt w:val="bullet"/>
      <w:lvlText w:val="•"/>
      <w:lvlJc w:val="left"/>
      <w:pPr>
        <w:tabs>
          <w:tab w:val="num" w:pos="5040"/>
        </w:tabs>
        <w:ind w:left="5040" w:hanging="360"/>
      </w:pPr>
      <w:rPr>
        <w:rFonts w:ascii="Arial" w:hAnsi="Arial" w:hint="default"/>
      </w:rPr>
    </w:lvl>
    <w:lvl w:ilvl="7" w:tplc="E4DA3A1C" w:tentative="1">
      <w:start w:val="1"/>
      <w:numFmt w:val="bullet"/>
      <w:lvlText w:val="•"/>
      <w:lvlJc w:val="left"/>
      <w:pPr>
        <w:tabs>
          <w:tab w:val="num" w:pos="5760"/>
        </w:tabs>
        <w:ind w:left="5760" w:hanging="360"/>
      </w:pPr>
      <w:rPr>
        <w:rFonts w:ascii="Arial" w:hAnsi="Arial" w:hint="default"/>
      </w:rPr>
    </w:lvl>
    <w:lvl w:ilvl="8" w:tplc="C50AB106" w:tentative="1">
      <w:start w:val="1"/>
      <w:numFmt w:val="bullet"/>
      <w:lvlText w:val="•"/>
      <w:lvlJc w:val="left"/>
      <w:pPr>
        <w:tabs>
          <w:tab w:val="num" w:pos="6480"/>
        </w:tabs>
        <w:ind w:left="6480" w:hanging="360"/>
      </w:pPr>
      <w:rPr>
        <w:rFonts w:ascii="Arial" w:hAnsi="Arial" w:hint="default"/>
      </w:rPr>
    </w:lvl>
  </w:abstractNum>
  <w:abstractNum w:abstractNumId="2">
    <w:nsid w:val="31CF1C9C"/>
    <w:multiLevelType w:val="hybridMultilevel"/>
    <w:tmpl w:val="9BCA380C"/>
    <w:lvl w:ilvl="0" w:tplc="9B6E5112">
      <w:start w:val="1"/>
      <w:numFmt w:val="bullet"/>
      <w:lvlText w:val="•"/>
      <w:lvlJc w:val="left"/>
      <w:pPr>
        <w:tabs>
          <w:tab w:val="num" w:pos="720"/>
        </w:tabs>
        <w:ind w:left="720" w:hanging="360"/>
      </w:pPr>
      <w:rPr>
        <w:rFonts w:ascii="Arial" w:hAnsi="Arial" w:hint="default"/>
      </w:rPr>
    </w:lvl>
    <w:lvl w:ilvl="1" w:tplc="BA3400E4" w:tentative="1">
      <w:start w:val="1"/>
      <w:numFmt w:val="bullet"/>
      <w:lvlText w:val="•"/>
      <w:lvlJc w:val="left"/>
      <w:pPr>
        <w:tabs>
          <w:tab w:val="num" w:pos="1440"/>
        </w:tabs>
        <w:ind w:left="1440" w:hanging="360"/>
      </w:pPr>
      <w:rPr>
        <w:rFonts w:ascii="Arial" w:hAnsi="Arial" w:hint="default"/>
      </w:rPr>
    </w:lvl>
    <w:lvl w:ilvl="2" w:tplc="9AC2AC8E" w:tentative="1">
      <w:start w:val="1"/>
      <w:numFmt w:val="bullet"/>
      <w:lvlText w:val="•"/>
      <w:lvlJc w:val="left"/>
      <w:pPr>
        <w:tabs>
          <w:tab w:val="num" w:pos="2160"/>
        </w:tabs>
        <w:ind w:left="2160" w:hanging="360"/>
      </w:pPr>
      <w:rPr>
        <w:rFonts w:ascii="Arial" w:hAnsi="Arial" w:hint="default"/>
      </w:rPr>
    </w:lvl>
    <w:lvl w:ilvl="3" w:tplc="74EE44F8" w:tentative="1">
      <w:start w:val="1"/>
      <w:numFmt w:val="bullet"/>
      <w:lvlText w:val="•"/>
      <w:lvlJc w:val="left"/>
      <w:pPr>
        <w:tabs>
          <w:tab w:val="num" w:pos="2880"/>
        </w:tabs>
        <w:ind w:left="2880" w:hanging="360"/>
      </w:pPr>
      <w:rPr>
        <w:rFonts w:ascii="Arial" w:hAnsi="Arial" w:hint="default"/>
      </w:rPr>
    </w:lvl>
    <w:lvl w:ilvl="4" w:tplc="414A3FC0" w:tentative="1">
      <w:start w:val="1"/>
      <w:numFmt w:val="bullet"/>
      <w:lvlText w:val="•"/>
      <w:lvlJc w:val="left"/>
      <w:pPr>
        <w:tabs>
          <w:tab w:val="num" w:pos="3600"/>
        </w:tabs>
        <w:ind w:left="3600" w:hanging="360"/>
      </w:pPr>
      <w:rPr>
        <w:rFonts w:ascii="Arial" w:hAnsi="Arial" w:hint="default"/>
      </w:rPr>
    </w:lvl>
    <w:lvl w:ilvl="5" w:tplc="2AB0EF74" w:tentative="1">
      <w:start w:val="1"/>
      <w:numFmt w:val="bullet"/>
      <w:lvlText w:val="•"/>
      <w:lvlJc w:val="left"/>
      <w:pPr>
        <w:tabs>
          <w:tab w:val="num" w:pos="4320"/>
        </w:tabs>
        <w:ind w:left="4320" w:hanging="360"/>
      </w:pPr>
      <w:rPr>
        <w:rFonts w:ascii="Arial" w:hAnsi="Arial" w:hint="default"/>
      </w:rPr>
    </w:lvl>
    <w:lvl w:ilvl="6" w:tplc="D2C45A20" w:tentative="1">
      <w:start w:val="1"/>
      <w:numFmt w:val="bullet"/>
      <w:lvlText w:val="•"/>
      <w:lvlJc w:val="left"/>
      <w:pPr>
        <w:tabs>
          <w:tab w:val="num" w:pos="5040"/>
        </w:tabs>
        <w:ind w:left="5040" w:hanging="360"/>
      </w:pPr>
      <w:rPr>
        <w:rFonts w:ascii="Arial" w:hAnsi="Arial" w:hint="default"/>
      </w:rPr>
    </w:lvl>
    <w:lvl w:ilvl="7" w:tplc="FB8CC96C" w:tentative="1">
      <w:start w:val="1"/>
      <w:numFmt w:val="bullet"/>
      <w:lvlText w:val="•"/>
      <w:lvlJc w:val="left"/>
      <w:pPr>
        <w:tabs>
          <w:tab w:val="num" w:pos="5760"/>
        </w:tabs>
        <w:ind w:left="5760" w:hanging="360"/>
      </w:pPr>
      <w:rPr>
        <w:rFonts w:ascii="Arial" w:hAnsi="Arial" w:hint="default"/>
      </w:rPr>
    </w:lvl>
    <w:lvl w:ilvl="8" w:tplc="E08270C2" w:tentative="1">
      <w:start w:val="1"/>
      <w:numFmt w:val="bullet"/>
      <w:lvlText w:val="•"/>
      <w:lvlJc w:val="left"/>
      <w:pPr>
        <w:tabs>
          <w:tab w:val="num" w:pos="6480"/>
        </w:tabs>
        <w:ind w:left="6480" w:hanging="360"/>
      </w:pPr>
      <w:rPr>
        <w:rFonts w:ascii="Arial" w:hAnsi="Arial" w:hint="default"/>
      </w:rPr>
    </w:lvl>
  </w:abstractNum>
  <w:abstractNum w:abstractNumId="3">
    <w:nsid w:val="41690C88"/>
    <w:multiLevelType w:val="hybridMultilevel"/>
    <w:tmpl w:val="D1EC0BF2"/>
    <w:lvl w:ilvl="0" w:tplc="6B0E899A">
      <w:start w:val="1"/>
      <w:numFmt w:val="bullet"/>
      <w:lvlText w:val="•"/>
      <w:lvlJc w:val="left"/>
      <w:pPr>
        <w:tabs>
          <w:tab w:val="num" w:pos="720"/>
        </w:tabs>
        <w:ind w:left="720" w:hanging="360"/>
      </w:pPr>
      <w:rPr>
        <w:rFonts w:ascii="Arial" w:hAnsi="Arial" w:hint="default"/>
      </w:rPr>
    </w:lvl>
    <w:lvl w:ilvl="1" w:tplc="5FD25B8C" w:tentative="1">
      <w:start w:val="1"/>
      <w:numFmt w:val="bullet"/>
      <w:lvlText w:val="•"/>
      <w:lvlJc w:val="left"/>
      <w:pPr>
        <w:tabs>
          <w:tab w:val="num" w:pos="1440"/>
        </w:tabs>
        <w:ind w:left="1440" w:hanging="360"/>
      </w:pPr>
      <w:rPr>
        <w:rFonts w:ascii="Arial" w:hAnsi="Arial" w:hint="default"/>
      </w:rPr>
    </w:lvl>
    <w:lvl w:ilvl="2" w:tplc="A7700508" w:tentative="1">
      <w:start w:val="1"/>
      <w:numFmt w:val="bullet"/>
      <w:lvlText w:val="•"/>
      <w:lvlJc w:val="left"/>
      <w:pPr>
        <w:tabs>
          <w:tab w:val="num" w:pos="2160"/>
        </w:tabs>
        <w:ind w:left="2160" w:hanging="360"/>
      </w:pPr>
      <w:rPr>
        <w:rFonts w:ascii="Arial" w:hAnsi="Arial" w:hint="default"/>
      </w:rPr>
    </w:lvl>
    <w:lvl w:ilvl="3" w:tplc="4D5E642A" w:tentative="1">
      <w:start w:val="1"/>
      <w:numFmt w:val="bullet"/>
      <w:lvlText w:val="•"/>
      <w:lvlJc w:val="left"/>
      <w:pPr>
        <w:tabs>
          <w:tab w:val="num" w:pos="2880"/>
        </w:tabs>
        <w:ind w:left="2880" w:hanging="360"/>
      </w:pPr>
      <w:rPr>
        <w:rFonts w:ascii="Arial" w:hAnsi="Arial" w:hint="default"/>
      </w:rPr>
    </w:lvl>
    <w:lvl w:ilvl="4" w:tplc="2DA8FBA4" w:tentative="1">
      <w:start w:val="1"/>
      <w:numFmt w:val="bullet"/>
      <w:lvlText w:val="•"/>
      <w:lvlJc w:val="left"/>
      <w:pPr>
        <w:tabs>
          <w:tab w:val="num" w:pos="3600"/>
        </w:tabs>
        <w:ind w:left="3600" w:hanging="360"/>
      </w:pPr>
      <w:rPr>
        <w:rFonts w:ascii="Arial" w:hAnsi="Arial" w:hint="default"/>
      </w:rPr>
    </w:lvl>
    <w:lvl w:ilvl="5" w:tplc="7432228E" w:tentative="1">
      <w:start w:val="1"/>
      <w:numFmt w:val="bullet"/>
      <w:lvlText w:val="•"/>
      <w:lvlJc w:val="left"/>
      <w:pPr>
        <w:tabs>
          <w:tab w:val="num" w:pos="4320"/>
        </w:tabs>
        <w:ind w:left="4320" w:hanging="360"/>
      </w:pPr>
      <w:rPr>
        <w:rFonts w:ascii="Arial" w:hAnsi="Arial" w:hint="default"/>
      </w:rPr>
    </w:lvl>
    <w:lvl w:ilvl="6" w:tplc="F10E2CF2" w:tentative="1">
      <w:start w:val="1"/>
      <w:numFmt w:val="bullet"/>
      <w:lvlText w:val="•"/>
      <w:lvlJc w:val="left"/>
      <w:pPr>
        <w:tabs>
          <w:tab w:val="num" w:pos="5040"/>
        </w:tabs>
        <w:ind w:left="5040" w:hanging="360"/>
      </w:pPr>
      <w:rPr>
        <w:rFonts w:ascii="Arial" w:hAnsi="Arial" w:hint="default"/>
      </w:rPr>
    </w:lvl>
    <w:lvl w:ilvl="7" w:tplc="A524E76C" w:tentative="1">
      <w:start w:val="1"/>
      <w:numFmt w:val="bullet"/>
      <w:lvlText w:val="•"/>
      <w:lvlJc w:val="left"/>
      <w:pPr>
        <w:tabs>
          <w:tab w:val="num" w:pos="5760"/>
        </w:tabs>
        <w:ind w:left="5760" w:hanging="360"/>
      </w:pPr>
      <w:rPr>
        <w:rFonts w:ascii="Arial" w:hAnsi="Arial" w:hint="default"/>
      </w:rPr>
    </w:lvl>
    <w:lvl w:ilvl="8" w:tplc="A538E5E4" w:tentative="1">
      <w:start w:val="1"/>
      <w:numFmt w:val="bullet"/>
      <w:lvlText w:val="•"/>
      <w:lvlJc w:val="left"/>
      <w:pPr>
        <w:tabs>
          <w:tab w:val="num" w:pos="6480"/>
        </w:tabs>
        <w:ind w:left="6480" w:hanging="360"/>
      </w:pPr>
      <w:rPr>
        <w:rFonts w:ascii="Arial" w:hAnsi="Arial" w:hint="default"/>
      </w:rPr>
    </w:lvl>
  </w:abstractNum>
  <w:abstractNum w:abstractNumId="4">
    <w:nsid w:val="5DF82EA0"/>
    <w:multiLevelType w:val="hybridMultilevel"/>
    <w:tmpl w:val="FC3E964C"/>
    <w:lvl w:ilvl="0" w:tplc="7E1EB04A">
      <w:start w:val="1"/>
      <w:numFmt w:val="bullet"/>
      <w:lvlText w:val="•"/>
      <w:lvlJc w:val="left"/>
      <w:pPr>
        <w:tabs>
          <w:tab w:val="num" w:pos="720"/>
        </w:tabs>
        <w:ind w:left="720" w:hanging="360"/>
      </w:pPr>
      <w:rPr>
        <w:rFonts w:ascii="Arial" w:hAnsi="Arial" w:hint="default"/>
      </w:rPr>
    </w:lvl>
    <w:lvl w:ilvl="1" w:tplc="8EDE7AC0" w:tentative="1">
      <w:start w:val="1"/>
      <w:numFmt w:val="bullet"/>
      <w:lvlText w:val="•"/>
      <w:lvlJc w:val="left"/>
      <w:pPr>
        <w:tabs>
          <w:tab w:val="num" w:pos="1440"/>
        </w:tabs>
        <w:ind w:left="1440" w:hanging="360"/>
      </w:pPr>
      <w:rPr>
        <w:rFonts w:ascii="Arial" w:hAnsi="Arial" w:hint="default"/>
      </w:rPr>
    </w:lvl>
    <w:lvl w:ilvl="2" w:tplc="8CDC6B24" w:tentative="1">
      <w:start w:val="1"/>
      <w:numFmt w:val="bullet"/>
      <w:lvlText w:val="•"/>
      <w:lvlJc w:val="left"/>
      <w:pPr>
        <w:tabs>
          <w:tab w:val="num" w:pos="2160"/>
        </w:tabs>
        <w:ind w:left="2160" w:hanging="360"/>
      </w:pPr>
      <w:rPr>
        <w:rFonts w:ascii="Arial" w:hAnsi="Arial" w:hint="default"/>
      </w:rPr>
    </w:lvl>
    <w:lvl w:ilvl="3" w:tplc="B5B21AC4" w:tentative="1">
      <w:start w:val="1"/>
      <w:numFmt w:val="bullet"/>
      <w:lvlText w:val="•"/>
      <w:lvlJc w:val="left"/>
      <w:pPr>
        <w:tabs>
          <w:tab w:val="num" w:pos="2880"/>
        </w:tabs>
        <w:ind w:left="2880" w:hanging="360"/>
      </w:pPr>
      <w:rPr>
        <w:rFonts w:ascii="Arial" w:hAnsi="Arial" w:hint="default"/>
      </w:rPr>
    </w:lvl>
    <w:lvl w:ilvl="4" w:tplc="31C4BC36" w:tentative="1">
      <w:start w:val="1"/>
      <w:numFmt w:val="bullet"/>
      <w:lvlText w:val="•"/>
      <w:lvlJc w:val="left"/>
      <w:pPr>
        <w:tabs>
          <w:tab w:val="num" w:pos="3600"/>
        </w:tabs>
        <w:ind w:left="3600" w:hanging="360"/>
      </w:pPr>
      <w:rPr>
        <w:rFonts w:ascii="Arial" w:hAnsi="Arial" w:hint="default"/>
      </w:rPr>
    </w:lvl>
    <w:lvl w:ilvl="5" w:tplc="D7880660" w:tentative="1">
      <w:start w:val="1"/>
      <w:numFmt w:val="bullet"/>
      <w:lvlText w:val="•"/>
      <w:lvlJc w:val="left"/>
      <w:pPr>
        <w:tabs>
          <w:tab w:val="num" w:pos="4320"/>
        </w:tabs>
        <w:ind w:left="4320" w:hanging="360"/>
      </w:pPr>
      <w:rPr>
        <w:rFonts w:ascii="Arial" w:hAnsi="Arial" w:hint="default"/>
      </w:rPr>
    </w:lvl>
    <w:lvl w:ilvl="6" w:tplc="E5C0B202" w:tentative="1">
      <w:start w:val="1"/>
      <w:numFmt w:val="bullet"/>
      <w:lvlText w:val="•"/>
      <w:lvlJc w:val="left"/>
      <w:pPr>
        <w:tabs>
          <w:tab w:val="num" w:pos="5040"/>
        </w:tabs>
        <w:ind w:left="5040" w:hanging="360"/>
      </w:pPr>
      <w:rPr>
        <w:rFonts w:ascii="Arial" w:hAnsi="Arial" w:hint="default"/>
      </w:rPr>
    </w:lvl>
    <w:lvl w:ilvl="7" w:tplc="99E6B682" w:tentative="1">
      <w:start w:val="1"/>
      <w:numFmt w:val="bullet"/>
      <w:lvlText w:val="•"/>
      <w:lvlJc w:val="left"/>
      <w:pPr>
        <w:tabs>
          <w:tab w:val="num" w:pos="5760"/>
        </w:tabs>
        <w:ind w:left="5760" w:hanging="360"/>
      </w:pPr>
      <w:rPr>
        <w:rFonts w:ascii="Arial" w:hAnsi="Arial" w:hint="default"/>
      </w:rPr>
    </w:lvl>
    <w:lvl w:ilvl="8" w:tplc="267CABC2" w:tentative="1">
      <w:start w:val="1"/>
      <w:numFmt w:val="bullet"/>
      <w:lvlText w:val="•"/>
      <w:lvlJc w:val="left"/>
      <w:pPr>
        <w:tabs>
          <w:tab w:val="num" w:pos="6480"/>
        </w:tabs>
        <w:ind w:left="6480" w:hanging="360"/>
      </w:pPr>
      <w:rPr>
        <w:rFonts w:ascii="Arial" w:hAnsi="Arial" w:hint="default"/>
      </w:rPr>
    </w:lvl>
  </w:abstractNum>
  <w:abstractNum w:abstractNumId="5">
    <w:nsid w:val="65B6469F"/>
    <w:multiLevelType w:val="hybridMultilevel"/>
    <w:tmpl w:val="3A367E30"/>
    <w:lvl w:ilvl="0" w:tplc="76980868">
      <w:start w:val="1"/>
      <w:numFmt w:val="bullet"/>
      <w:lvlText w:val="•"/>
      <w:lvlJc w:val="left"/>
      <w:pPr>
        <w:tabs>
          <w:tab w:val="num" w:pos="720"/>
        </w:tabs>
        <w:ind w:left="720" w:hanging="360"/>
      </w:pPr>
      <w:rPr>
        <w:rFonts w:ascii="Arial" w:hAnsi="Arial" w:hint="default"/>
      </w:rPr>
    </w:lvl>
    <w:lvl w:ilvl="1" w:tplc="D5BE53CC">
      <w:numFmt w:val="none"/>
      <w:lvlText w:val=""/>
      <w:lvlJc w:val="left"/>
      <w:pPr>
        <w:tabs>
          <w:tab w:val="num" w:pos="360"/>
        </w:tabs>
      </w:pPr>
    </w:lvl>
    <w:lvl w:ilvl="2" w:tplc="3C10A644">
      <w:start w:val="1"/>
      <w:numFmt w:val="bullet"/>
      <w:lvlText w:val="•"/>
      <w:lvlJc w:val="left"/>
      <w:pPr>
        <w:tabs>
          <w:tab w:val="num" w:pos="2160"/>
        </w:tabs>
        <w:ind w:left="2160" w:hanging="360"/>
      </w:pPr>
      <w:rPr>
        <w:rFonts w:ascii="Arial" w:hAnsi="Arial" w:hint="default"/>
      </w:rPr>
    </w:lvl>
    <w:lvl w:ilvl="3" w:tplc="2F1C93A8" w:tentative="1">
      <w:start w:val="1"/>
      <w:numFmt w:val="bullet"/>
      <w:lvlText w:val="•"/>
      <w:lvlJc w:val="left"/>
      <w:pPr>
        <w:tabs>
          <w:tab w:val="num" w:pos="2880"/>
        </w:tabs>
        <w:ind w:left="2880" w:hanging="360"/>
      </w:pPr>
      <w:rPr>
        <w:rFonts w:ascii="Arial" w:hAnsi="Arial" w:hint="default"/>
      </w:rPr>
    </w:lvl>
    <w:lvl w:ilvl="4" w:tplc="324868AC" w:tentative="1">
      <w:start w:val="1"/>
      <w:numFmt w:val="bullet"/>
      <w:lvlText w:val="•"/>
      <w:lvlJc w:val="left"/>
      <w:pPr>
        <w:tabs>
          <w:tab w:val="num" w:pos="3600"/>
        </w:tabs>
        <w:ind w:left="3600" w:hanging="360"/>
      </w:pPr>
      <w:rPr>
        <w:rFonts w:ascii="Arial" w:hAnsi="Arial" w:hint="default"/>
      </w:rPr>
    </w:lvl>
    <w:lvl w:ilvl="5" w:tplc="E846450E" w:tentative="1">
      <w:start w:val="1"/>
      <w:numFmt w:val="bullet"/>
      <w:lvlText w:val="•"/>
      <w:lvlJc w:val="left"/>
      <w:pPr>
        <w:tabs>
          <w:tab w:val="num" w:pos="4320"/>
        </w:tabs>
        <w:ind w:left="4320" w:hanging="360"/>
      </w:pPr>
      <w:rPr>
        <w:rFonts w:ascii="Arial" w:hAnsi="Arial" w:hint="default"/>
      </w:rPr>
    </w:lvl>
    <w:lvl w:ilvl="6" w:tplc="A25625D0" w:tentative="1">
      <w:start w:val="1"/>
      <w:numFmt w:val="bullet"/>
      <w:lvlText w:val="•"/>
      <w:lvlJc w:val="left"/>
      <w:pPr>
        <w:tabs>
          <w:tab w:val="num" w:pos="5040"/>
        </w:tabs>
        <w:ind w:left="5040" w:hanging="360"/>
      </w:pPr>
      <w:rPr>
        <w:rFonts w:ascii="Arial" w:hAnsi="Arial" w:hint="default"/>
      </w:rPr>
    </w:lvl>
    <w:lvl w:ilvl="7" w:tplc="F71C9570" w:tentative="1">
      <w:start w:val="1"/>
      <w:numFmt w:val="bullet"/>
      <w:lvlText w:val="•"/>
      <w:lvlJc w:val="left"/>
      <w:pPr>
        <w:tabs>
          <w:tab w:val="num" w:pos="5760"/>
        </w:tabs>
        <w:ind w:left="5760" w:hanging="360"/>
      </w:pPr>
      <w:rPr>
        <w:rFonts w:ascii="Arial" w:hAnsi="Arial" w:hint="default"/>
      </w:rPr>
    </w:lvl>
    <w:lvl w:ilvl="8" w:tplc="6E88ED28" w:tentative="1">
      <w:start w:val="1"/>
      <w:numFmt w:val="bullet"/>
      <w:lvlText w:val="•"/>
      <w:lvlJc w:val="left"/>
      <w:pPr>
        <w:tabs>
          <w:tab w:val="num" w:pos="6480"/>
        </w:tabs>
        <w:ind w:left="6480" w:hanging="360"/>
      </w:pPr>
      <w:rPr>
        <w:rFonts w:ascii="Arial" w:hAnsi="Arial" w:hint="default"/>
      </w:rPr>
    </w:lvl>
  </w:abstractNum>
  <w:abstractNum w:abstractNumId="6">
    <w:nsid w:val="6DA06879"/>
    <w:multiLevelType w:val="hybridMultilevel"/>
    <w:tmpl w:val="73B8B4DA"/>
    <w:lvl w:ilvl="0" w:tplc="BD6C7C50">
      <w:start w:val="1"/>
      <w:numFmt w:val="bullet"/>
      <w:lvlText w:val="•"/>
      <w:lvlJc w:val="left"/>
      <w:pPr>
        <w:tabs>
          <w:tab w:val="num" w:pos="720"/>
        </w:tabs>
        <w:ind w:left="720" w:hanging="360"/>
      </w:pPr>
      <w:rPr>
        <w:rFonts w:ascii="Arial" w:hAnsi="Arial" w:hint="default"/>
      </w:rPr>
    </w:lvl>
    <w:lvl w:ilvl="1" w:tplc="B1128936" w:tentative="1">
      <w:start w:val="1"/>
      <w:numFmt w:val="bullet"/>
      <w:lvlText w:val="•"/>
      <w:lvlJc w:val="left"/>
      <w:pPr>
        <w:tabs>
          <w:tab w:val="num" w:pos="1440"/>
        </w:tabs>
        <w:ind w:left="1440" w:hanging="360"/>
      </w:pPr>
      <w:rPr>
        <w:rFonts w:ascii="Arial" w:hAnsi="Arial" w:hint="default"/>
      </w:rPr>
    </w:lvl>
    <w:lvl w:ilvl="2" w:tplc="4A0AE616" w:tentative="1">
      <w:start w:val="1"/>
      <w:numFmt w:val="bullet"/>
      <w:lvlText w:val="•"/>
      <w:lvlJc w:val="left"/>
      <w:pPr>
        <w:tabs>
          <w:tab w:val="num" w:pos="2160"/>
        </w:tabs>
        <w:ind w:left="2160" w:hanging="360"/>
      </w:pPr>
      <w:rPr>
        <w:rFonts w:ascii="Arial" w:hAnsi="Arial" w:hint="default"/>
      </w:rPr>
    </w:lvl>
    <w:lvl w:ilvl="3" w:tplc="9C48EBB6" w:tentative="1">
      <w:start w:val="1"/>
      <w:numFmt w:val="bullet"/>
      <w:lvlText w:val="•"/>
      <w:lvlJc w:val="left"/>
      <w:pPr>
        <w:tabs>
          <w:tab w:val="num" w:pos="2880"/>
        </w:tabs>
        <w:ind w:left="2880" w:hanging="360"/>
      </w:pPr>
      <w:rPr>
        <w:rFonts w:ascii="Arial" w:hAnsi="Arial" w:hint="default"/>
      </w:rPr>
    </w:lvl>
    <w:lvl w:ilvl="4" w:tplc="489854C2" w:tentative="1">
      <w:start w:val="1"/>
      <w:numFmt w:val="bullet"/>
      <w:lvlText w:val="•"/>
      <w:lvlJc w:val="left"/>
      <w:pPr>
        <w:tabs>
          <w:tab w:val="num" w:pos="3600"/>
        </w:tabs>
        <w:ind w:left="3600" w:hanging="360"/>
      </w:pPr>
      <w:rPr>
        <w:rFonts w:ascii="Arial" w:hAnsi="Arial" w:hint="default"/>
      </w:rPr>
    </w:lvl>
    <w:lvl w:ilvl="5" w:tplc="2B76BC56" w:tentative="1">
      <w:start w:val="1"/>
      <w:numFmt w:val="bullet"/>
      <w:lvlText w:val="•"/>
      <w:lvlJc w:val="left"/>
      <w:pPr>
        <w:tabs>
          <w:tab w:val="num" w:pos="4320"/>
        </w:tabs>
        <w:ind w:left="4320" w:hanging="360"/>
      </w:pPr>
      <w:rPr>
        <w:rFonts w:ascii="Arial" w:hAnsi="Arial" w:hint="default"/>
      </w:rPr>
    </w:lvl>
    <w:lvl w:ilvl="6" w:tplc="C5BEBDC8" w:tentative="1">
      <w:start w:val="1"/>
      <w:numFmt w:val="bullet"/>
      <w:lvlText w:val="•"/>
      <w:lvlJc w:val="left"/>
      <w:pPr>
        <w:tabs>
          <w:tab w:val="num" w:pos="5040"/>
        </w:tabs>
        <w:ind w:left="5040" w:hanging="360"/>
      </w:pPr>
      <w:rPr>
        <w:rFonts w:ascii="Arial" w:hAnsi="Arial" w:hint="default"/>
      </w:rPr>
    </w:lvl>
    <w:lvl w:ilvl="7" w:tplc="52E0D92A" w:tentative="1">
      <w:start w:val="1"/>
      <w:numFmt w:val="bullet"/>
      <w:lvlText w:val="•"/>
      <w:lvlJc w:val="left"/>
      <w:pPr>
        <w:tabs>
          <w:tab w:val="num" w:pos="5760"/>
        </w:tabs>
        <w:ind w:left="5760" w:hanging="360"/>
      </w:pPr>
      <w:rPr>
        <w:rFonts w:ascii="Arial" w:hAnsi="Arial" w:hint="default"/>
      </w:rPr>
    </w:lvl>
    <w:lvl w:ilvl="8" w:tplc="D6147A20" w:tentative="1">
      <w:start w:val="1"/>
      <w:numFmt w:val="bullet"/>
      <w:lvlText w:val="•"/>
      <w:lvlJc w:val="left"/>
      <w:pPr>
        <w:tabs>
          <w:tab w:val="num" w:pos="6480"/>
        </w:tabs>
        <w:ind w:left="6480" w:hanging="360"/>
      </w:pPr>
      <w:rPr>
        <w:rFonts w:ascii="Arial" w:hAnsi="Arial" w:hint="default"/>
      </w:rPr>
    </w:lvl>
  </w:abstractNum>
  <w:abstractNum w:abstractNumId="7">
    <w:nsid w:val="78367079"/>
    <w:multiLevelType w:val="hybridMultilevel"/>
    <w:tmpl w:val="36388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5"/>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activeWritingStyle w:appName="MSWord" w:lang="en-US" w:vendorID="64" w:dllVersion="131078" w:nlCheck="1" w:checkStyle="1"/>
  <w:activeWritingStyle w:appName="MSWord" w:lang="en-AU" w:vendorID="64" w:dllVersion="131078"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A7"/>
    <w:rsid w:val="00006339"/>
    <w:rsid w:val="00010C9A"/>
    <w:rsid w:val="00010CFA"/>
    <w:rsid w:val="000174D5"/>
    <w:rsid w:val="000249B8"/>
    <w:rsid w:val="00026ABE"/>
    <w:rsid w:val="0002759E"/>
    <w:rsid w:val="000637E3"/>
    <w:rsid w:val="0007713B"/>
    <w:rsid w:val="000B36FA"/>
    <w:rsid w:val="000D3D04"/>
    <w:rsid w:val="000D58C2"/>
    <w:rsid w:val="00126FDA"/>
    <w:rsid w:val="0012794F"/>
    <w:rsid w:val="00157931"/>
    <w:rsid w:val="001952E4"/>
    <w:rsid w:val="001B0066"/>
    <w:rsid w:val="001D1266"/>
    <w:rsid w:val="001F79F5"/>
    <w:rsid w:val="00202952"/>
    <w:rsid w:val="00205298"/>
    <w:rsid w:val="00227BFE"/>
    <w:rsid w:val="00231362"/>
    <w:rsid w:val="00240F9B"/>
    <w:rsid w:val="00255382"/>
    <w:rsid w:val="002A20A3"/>
    <w:rsid w:val="002C0E32"/>
    <w:rsid w:val="002C6253"/>
    <w:rsid w:val="003023E1"/>
    <w:rsid w:val="00315EB6"/>
    <w:rsid w:val="00363F50"/>
    <w:rsid w:val="003C5C07"/>
    <w:rsid w:val="003D3B79"/>
    <w:rsid w:val="003D579D"/>
    <w:rsid w:val="003E5C6D"/>
    <w:rsid w:val="00413E28"/>
    <w:rsid w:val="00421CBA"/>
    <w:rsid w:val="00452C88"/>
    <w:rsid w:val="00453A82"/>
    <w:rsid w:val="0045689B"/>
    <w:rsid w:val="00466F79"/>
    <w:rsid w:val="004952CF"/>
    <w:rsid w:val="004A0AED"/>
    <w:rsid w:val="004A312A"/>
    <w:rsid w:val="004A6A91"/>
    <w:rsid w:val="004D21F4"/>
    <w:rsid w:val="004F4676"/>
    <w:rsid w:val="00541A4A"/>
    <w:rsid w:val="00573837"/>
    <w:rsid w:val="005F49CF"/>
    <w:rsid w:val="00666F0E"/>
    <w:rsid w:val="006B0FC3"/>
    <w:rsid w:val="006C2E1D"/>
    <w:rsid w:val="00700C99"/>
    <w:rsid w:val="007160B2"/>
    <w:rsid w:val="00736993"/>
    <w:rsid w:val="007623E5"/>
    <w:rsid w:val="007D705F"/>
    <w:rsid w:val="007E3FED"/>
    <w:rsid w:val="00800F5D"/>
    <w:rsid w:val="00810DF8"/>
    <w:rsid w:val="008278A7"/>
    <w:rsid w:val="00856164"/>
    <w:rsid w:val="00861CB2"/>
    <w:rsid w:val="00871D7B"/>
    <w:rsid w:val="00891ECA"/>
    <w:rsid w:val="008C3A8E"/>
    <w:rsid w:val="008D198E"/>
    <w:rsid w:val="008E2137"/>
    <w:rsid w:val="009006B0"/>
    <w:rsid w:val="00942E8B"/>
    <w:rsid w:val="00951F84"/>
    <w:rsid w:val="009601D5"/>
    <w:rsid w:val="00992CD9"/>
    <w:rsid w:val="009D7823"/>
    <w:rsid w:val="00A33783"/>
    <w:rsid w:val="00A5484E"/>
    <w:rsid w:val="00A5798E"/>
    <w:rsid w:val="00A64EDA"/>
    <w:rsid w:val="00A65043"/>
    <w:rsid w:val="00A6530A"/>
    <w:rsid w:val="00A81367"/>
    <w:rsid w:val="00AB0FD2"/>
    <w:rsid w:val="00AF77BA"/>
    <w:rsid w:val="00B15953"/>
    <w:rsid w:val="00B53AC2"/>
    <w:rsid w:val="00B64E3D"/>
    <w:rsid w:val="00B66157"/>
    <w:rsid w:val="00B701CE"/>
    <w:rsid w:val="00BE7272"/>
    <w:rsid w:val="00BF1DDF"/>
    <w:rsid w:val="00C2634F"/>
    <w:rsid w:val="00C547CB"/>
    <w:rsid w:val="00CC3320"/>
    <w:rsid w:val="00CC6F3E"/>
    <w:rsid w:val="00CC75C9"/>
    <w:rsid w:val="00D3724A"/>
    <w:rsid w:val="00D41161"/>
    <w:rsid w:val="00D5447B"/>
    <w:rsid w:val="00D834AE"/>
    <w:rsid w:val="00DF1F34"/>
    <w:rsid w:val="00E45DBF"/>
    <w:rsid w:val="00E52AEA"/>
    <w:rsid w:val="00E66F21"/>
    <w:rsid w:val="00E864CF"/>
    <w:rsid w:val="00E867BC"/>
    <w:rsid w:val="00EA330A"/>
    <w:rsid w:val="00ED5173"/>
    <w:rsid w:val="00EF7500"/>
    <w:rsid w:val="00F1137F"/>
    <w:rsid w:val="00F172B4"/>
    <w:rsid w:val="00F35D11"/>
    <w:rsid w:val="00F35E08"/>
    <w:rsid w:val="00F5443B"/>
    <w:rsid w:val="00F7007C"/>
    <w:rsid w:val="00F76066"/>
    <w:rsid w:val="00FC4D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7B9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8A7"/>
    <w:pPr>
      <w:spacing w:after="40"/>
    </w:pPr>
    <w:rPr>
      <w:rFonts w:ascii="Calibri" w:eastAsia="Calibri" w:hAnsi="Calibri" w:cs="Times New Roman"/>
      <w:sz w:val="22"/>
      <w:szCs w:val="22"/>
      <w:lang w:val="en-US"/>
    </w:rPr>
  </w:style>
  <w:style w:type="paragraph" w:styleId="Heading1">
    <w:name w:val="heading 1"/>
    <w:basedOn w:val="Normal"/>
    <w:next w:val="Normal"/>
    <w:link w:val="Heading1Char"/>
    <w:uiPriority w:val="9"/>
    <w:qFormat/>
    <w:rsid w:val="008278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8A7"/>
    <w:rPr>
      <w:rFonts w:asciiTheme="majorHAnsi" w:eastAsiaTheme="majorEastAsia" w:hAnsiTheme="majorHAnsi" w:cstheme="majorBidi"/>
      <w:b/>
      <w:bCs/>
      <w:color w:val="365F91" w:themeColor="accent1" w:themeShade="BF"/>
      <w:sz w:val="28"/>
      <w:szCs w:val="28"/>
      <w:lang w:val="en-US"/>
    </w:rPr>
  </w:style>
  <w:style w:type="paragraph" w:styleId="DocumentMap">
    <w:name w:val="Document Map"/>
    <w:basedOn w:val="Normal"/>
    <w:link w:val="DocumentMapChar"/>
    <w:uiPriority w:val="99"/>
    <w:semiHidden/>
    <w:unhideWhenUsed/>
    <w:rsid w:val="00421CBA"/>
    <w:pPr>
      <w:spacing w:after="0"/>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421CBA"/>
    <w:rPr>
      <w:rFonts w:ascii="Lucida Grande" w:eastAsia="Calibri" w:hAnsi="Lucida Grande" w:cs="Times New Roman"/>
      <w:lang w:val="en-US"/>
    </w:rPr>
  </w:style>
  <w:style w:type="paragraph" w:styleId="Revision">
    <w:name w:val="Revision"/>
    <w:hidden/>
    <w:uiPriority w:val="99"/>
    <w:semiHidden/>
    <w:rsid w:val="00421CBA"/>
    <w:rPr>
      <w:rFonts w:ascii="Calibri" w:eastAsia="Calibri" w:hAnsi="Calibri" w:cs="Times New Roman"/>
      <w:sz w:val="22"/>
      <w:szCs w:val="22"/>
      <w:lang w:val="en-US"/>
    </w:rPr>
  </w:style>
  <w:style w:type="paragraph" w:styleId="BalloonText">
    <w:name w:val="Balloon Text"/>
    <w:basedOn w:val="Normal"/>
    <w:link w:val="BalloonTextChar"/>
    <w:uiPriority w:val="99"/>
    <w:semiHidden/>
    <w:unhideWhenUsed/>
    <w:rsid w:val="00421CBA"/>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21CBA"/>
    <w:rPr>
      <w:rFonts w:ascii="Lucida Grande" w:eastAsia="Calibri" w:hAnsi="Lucida Grande" w:cs="Times New Roman"/>
      <w:sz w:val="18"/>
      <w:szCs w:val="18"/>
      <w:lang w:val="en-US"/>
    </w:rPr>
  </w:style>
  <w:style w:type="paragraph" w:styleId="ListParagraph">
    <w:name w:val="List Paragraph"/>
    <w:basedOn w:val="Normal"/>
    <w:uiPriority w:val="34"/>
    <w:qFormat/>
    <w:rsid w:val="00006339"/>
    <w:pPr>
      <w:spacing w:after="0"/>
      <w:ind w:left="720"/>
      <w:contextualSpacing/>
    </w:pPr>
    <w:rPr>
      <w:rFonts w:ascii="Times" w:eastAsiaTheme="minorEastAsia" w:hAnsi="Times" w:cstheme="minorBidi"/>
      <w:sz w:val="20"/>
      <w:szCs w:val="20"/>
      <w:lang w:val="en-AU"/>
    </w:rPr>
  </w:style>
  <w:style w:type="character" w:styleId="CommentReference">
    <w:name w:val="annotation reference"/>
    <w:basedOn w:val="DefaultParagraphFont"/>
    <w:uiPriority w:val="99"/>
    <w:semiHidden/>
    <w:unhideWhenUsed/>
    <w:rsid w:val="003D579D"/>
    <w:rPr>
      <w:sz w:val="16"/>
      <w:szCs w:val="16"/>
    </w:rPr>
  </w:style>
  <w:style w:type="paragraph" w:styleId="CommentText">
    <w:name w:val="annotation text"/>
    <w:basedOn w:val="Normal"/>
    <w:link w:val="CommentTextChar"/>
    <w:uiPriority w:val="99"/>
    <w:semiHidden/>
    <w:unhideWhenUsed/>
    <w:rsid w:val="003D579D"/>
    <w:pPr>
      <w:spacing w:after="200"/>
    </w:pPr>
    <w:rPr>
      <w:rFonts w:asciiTheme="minorHAnsi" w:eastAsiaTheme="minorEastAsia" w:hAnsiTheme="minorHAnsi" w:cstheme="minorBidi"/>
      <w:sz w:val="20"/>
      <w:szCs w:val="20"/>
      <w:lang w:val="en-AU" w:eastAsia="zh-CN"/>
    </w:rPr>
  </w:style>
  <w:style w:type="character" w:customStyle="1" w:styleId="CommentTextChar">
    <w:name w:val="Comment Text Char"/>
    <w:basedOn w:val="DefaultParagraphFont"/>
    <w:link w:val="CommentText"/>
    <w:uiPriority w:val="99"/>
    <w:semiHidden/>
    <w:rsid w:val="003D579D"/>
    <w:rPr>
      <w:sz w:val="20"/>
      <w:szCs w:val="20"/>
      <w:lang w:eastAsia="zh-CN"/>
    </w:rPr>
  </w:style>
  <w:style w:type="paragraph" w:styleId="CommentSubject">
    <w:name w:val="annotation subject"/>
    <w:basedOn w:val="CommentText"/>
    <w:next w:val="CommentText"/>
    <w:link w:val="CommentSubjectChar"/>
    <w:uiPriority w:val="99"/>
    <w:semiHidden/>
    <w:unhideWhenUsed/>
    <w:rsid w:val="003D3B79"/>
    <w:pPr>
      <w:spacing w:after="40"/>
    </w:pPr>
    <w:rPr>
      <w:rFonts w:ascii="Calibri" w:eastAsia="Calibri" w:hAnsi="Calibri" w:cs="Times New Roman"/>
      <w:b/>
      <w:bCs/>
      <w:lang w:val="en-US" w:eastAsia="en-US"/>
    </w:rPr>
  </w:style>
  <w:style w:type="character" w:customStyle="1" w:styleId="CommentSubjectChar">
    <w:name w:val="Comment Subject Char"/>
    <w:basedOn w:val="CommentTextChar"/>
    <w:link w:val="CommentSubject"/>
    <w:uiPriority w:val="99"/>
    <w:semiHidden/>
    <w:rsid w:val="003D3B79"/>
    <w:rPr>
      <w:rFonts w:ascii="Calibri" w:eastAsia="Calibri" w:hAnsi="Calibri" w:cs="Times New Roman"/>
      <w:b/>
      <w:bCs/>
      <w:sz w:val="20"/>
      <w:szCs w:val="20"/>
      <w:lang w:val="en-US" w:eastAsia="zh-CN"/>
    </w:rPr>
  </w:style>
  <w:style w:type="paragraph" w:styleId="Header">
    <w:name w:val="header"/>
    <w:basedOn w:val="Normal"/>
    <w:link w:val="HeaderChar"/>
    <w:uiPriority w:val="99"/>
    <w:semiHidden/>
    <w:unhideWhenUsed/>
    <w:rsid w:val="00453A82"/>
    <w:pPr>
      <w:tabs>
        <w:tab w:val="center" w:pos="4513"/>
        <w:tab w:val="right" w:pos="9026"/>
      </w:tabs>
      <w:spacing w:after="0"/>
    </w:pPr>
  </w:style>
  <w:style w:type="character" w:customStyle="1" w:styleId="HeaderChar">
    <w:name w:val="Header Char"/>
    <w:basedOn w:val="DefaultParagraphFont"/>
    <w:link w:val="Header"/>
    <w:uiPriority w:val="99"/>
    <w:semiHidden/>
    <w:rsid w:val="00453A82"/>
    <w:rPr>
      <w:rFonts w:ascii="Calibri" w:eastAsia="Calibri" w:hAnsi="Calibri" w:cs="Times New Roman"/>
      <w:sz w:val="22"/>
      <w:szCs w:val="22"/>
      <w:lang w:val="en-US"/>
    </w:rPr>
  </w:style>
  <w:style w:type="paragraph" w:styleId="Footer">
    <w:name w:val="footer"/>
    <w:basedOn w:val="Normal"/>
    <w:link w:val="FooterChar"/>
    <w:uiPriority w:val="99"/>
    <w:semiHidden/>
    <w:unhideWhenUsed/>
    <w:rsid w:val="00453A82"/>
    <w:pPr>
      <w:tabs>
        <w:tab w:val="center" w:pos="4513"/>
        <w:tab w:val="right" w:pos="9026"/>
      </w:tabs>
      <w:spacing w:after="0"/>
    </w:pPr>
  </w:style>
  <w:style w:type="character" w:customStyle="1" w:styleId="FooterChar">
    <w:name w:val="Footer Char"/>
    <w:basedOn w:val="DefaultParagraphFont"/>
    <w:link w:val="Footer"/>
    <w:uiPriority w:val="99"/>
    <w:semiHidden/>
    <w:rsid w:val="00453A82"/>
    <w:rPr>
      <w:rFonts w:ascii="Calibri" w:eastAsia="Calibri" w:hAnsi="Calibri" w:cs="Times New Roman"/>
      <w:sz w:val="22"/>
      <w:szCs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8A7"/>
    <w:pPr>
      <w:spacing w:after="40"/>
    </w:pPr>
    <w:rPr>
      <w:rFonts w:ascii="Calibri" w:eastAsia="Calibri" w:hAnsi="Calibri" w:cs="Times New Roman"/>
      <w:sz w:val="22"/>
      <w:szCs w:val="22"/>
      <w:lang w:val="en-US"/>
    </w:rPr>
  </w:style>
  <w:style w:type="paragraph" w:styleId="Heading1">
    <w:name w:val="heading 1"/>
    <w:basedOn w:val="Normal"/>
    <w:next w:val="Normal"/>
    <w:link w:val="Heading1Char"/>
    <w:uiPriority w:val="9"/>
    <w:qFormat/>
    <w:rsid w:val="008278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8A7"/>
    <w:rPr>
      <w:rFonts w:asciiTheme="majorHAnsi" w:eastAsiaTheme="majorEastAsia" w:hAnsiTheme="majorHAnsi" w:cstheme="majorBidi"/>
      <w:b/>
      <w:bCs/>
      <w:color w:val="365F91" w:themeColor="accent1" w:themeShade="BF"/>
      <w:sz w:val="28"/>
      <w:szCs w:val="28"/>
      <w:lang w:val="en-US"/>
    </w:rPr>
  </w:style>
  <w:style w:type="paragraph" w:styleId="DocumentMap">
    <w:name w:val="Document Map"/>
    <w:basedOn w:val="Normal"/>
    <w:link w:val="DocumentMapChar"/>
    <w:uiPriority w:val="99"/>
    <w:semiHidden/>
    <w:unhideWhenUsed/>
    <w:rsid w:val="00421CBA"/>
    <w:pPr>
      <w:spacing w:after="0"/>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421CBA"/>
    <w:rPr>
      <w:rFonts w:ascii="Lucida Grande" w:eastAsia="Calibri" w:hAnsi="Lucida Grande" w:cs="Times New Roman"/>
      <w:lang w:val="en-US"/>
    </w:rPr>
  </w:style>
  <w:style w:type="paragraph" w:styleId="Revision">
    <w:name w:val="Revision"/>
    <w:hidden/>
    <w:uiPriority w:val="99"/>
    <w:semiHidden/>
    <w:rsid w:val="00421CBA"/>
    <w:rPr>
      <w:rFonts w:ascii="Calibri" w:eastAsia="Calibri" w:hAnsi="Calibri" w:cs="Times New Roman"/>
      <w:sz w:val="22"/>
      <w:szCs w:val="22"/>
      <w:lang w:val="en-US"/>
    </w:rPr>
  </w:style>
  <w:style w:type="paragraph" w:styleId="BalloonText">
    <w:name w:val="Balloon Text"/>
    <w:basedOn w:val="Normal"/>
    <w:link w:val="BalloonTextChar"/>
    <w:uiPriority w:val="99"/>
    <w:semiHidden/>
    <w:unhideWhenUsed/>
    <w:rsid w:val="00421CBA"/>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21CBA"/>
    <w:rPr>
      <w:rFonts w:ascii="Lucida Grande" w:eastAsia="Calibri" w:hAnsi="Lucida Grande" w:cs="Times New Roman"/>
      <w:sz w:val="18"/>
      <w:szCs w:val="18"/>
      <w:lang w:val="en-US"/>
    </w:rPr>
  </w:style>
  <w:style w:type="paragraph" w:styleId="ListParagraph">
    <w:name w:val="List Paragraph"/>
    <w:basedOn w:val="Normal"/>
    <w:uiPriority w:val="34"/>
    <w:qFormat/>
    <w:rsid w:val="00006339"/>
    <w:pPr>
      <w:spacing w:after="0"/>
      <w:ind w:left="720"/>
      <w:contextualSpacing/>
    </w:pPr>
    <w:rPr>
      <w:rFonts w:ascii="Times" w:eastAsiaTheme="minorEastAsia" w:hAnsi="Times" w:cstheme="minorBidi"/>
      <w:sz w:val="20"/>
      <w:szCs w:val="20"/>
      <w:lang w:val="en-AU"/>
    </w:rPr>
  </w:style>
  <w:style w:type="character" w:styleId="CommentReference">
    <w:name w:val="annotation reference"/>
    <w:basedOn w:val="DefaultParagraphFont"/>
    <w:uiPriority w:val="99"/>
    <w:semiHidden/>
    <w:unhideWhenUsed/>
    <w:rsid w:val="003D579D"/>
    <w:rPr>
      <w:sz w:val="16"/>
      <w:szCs w:val="16"/>
    </w:rPr>
  </w:style>
  <w:style w:type="paragraph" w:styleId="CommentText">
    <w:name w:val="annotation text"/>
    <w:basedOn w:val="Normal"/>
    <w:link w:val="CommentTextChar"/>
    <w:uiPriority w:val="99"/>
    <w:semiHidden/>
    <w:unhideWhenUsed/>
    <w:rsid w:val="003D579D"/>
    <w:pPr>
      <w:spacing w:after="200"/>
    </w:pPr>
    <w:rPr>
      <w:rFonts w:asciiTheme="minorHAnsi" w:eastAsiaTheme="minorEastAsia" w:hAnsiTheme="minorHAnsi" w:cstheme="minorBidi"/>
      <w:sz w:val="20"/>
      <w:szCs w:val="20"/>
      <w:lang w:val="en-AU" w:eastAsia="zh-CN"/>
    </w:rPr>
  </w:style>
  <w:style w:type="character" w:customStyle="1" w:styleId="CommentTextChar">
    <w:name w:val="Comment Text Char"/>
    <w:basedOn w:val="DefaultParagraphFont"/>
    <w:link w:val="CommentText"/>
    <w:uiPriority w:val="99"/>
    <w:semiHidden/>
    <w:rsid w:val="003D579D"/>
    <w:rPr>
      <w:sz w:val="20"/>
      <w:szCs w:val="20"/>
      <w:lang w:eastAsia="zh-CN"/>
    </w:rPr>
  </w:style>
  <w:style w:type="paragraph" w:styleId="CommentSubject">
    <w:name w:val="annotation subject"/>
    <w:basedOn w:val="CommentText"/>
    <w:next w:val="CommentText"/>
    <w:link w:val="CommentSubjectChar"/>
    <w:uiPriority w:val="99"/>
    <w:semiHidden/>
    <w:unhideWhenUsed/>
    <w:rsid w:val="003D3B79"/>
    <w:pPr>
      <w:spacing w:after="40"/>
    </w:pPr>
    <w:rPr>
      <w:rFonts w:ascii="Calibri" w:eastAsia="Calibri" w:hAnsi="Calibri" w:cs="Times New Roman"/>
      <w:b/>
      <w:bCs/>
      <w:lang w:val="en-US" w:eastAsia="en-US"/>
    </w:rPr>
  </w:style>
  <w:style w:type="character" w:customStyle="1" w:styleId="CommentSubjectChar">
    <w:name w:val="Comment Subject Char"/>
    <w:basedOn w:val="CommentTextChar"/>
    <w:link w:val="CommentSubject"/>
    <w:uiPriority w:val="99"/>
    <w:semiHidden/>
    <w:rsid w:val="003D3B79"/>
    <w:rPr>
      <w:rFonts w:ascii="Calibri" w:eastAsia="Calibri" w:hAnsi="Calibri" w:cs="Times New Roman"/>
      <w:b/>
      <w:bCs/>
      <w:sz w:val="20"/>
      <w:szCs w:val="20"/>
      <w:lang w:val="en-US" w:eastAsia="zh-CN"/>
    </w:rPr>
  </w:style>
  <w:style w:type="paragraph" w:styleId="Header">
    <w:name w:val="header"/>
    <w:basedOn w:val="Normal"/>
    <w:link w:val="HeaderChar"/>
    <w:uiPriority w:val="99"/>
    <w:semiHidden/>
    <w:unhideWhenUsed/>
    <w:rsid w:val="00453A82"/>
    <w:pPr>
      <w:tabs>
        <w:tab w:val="center" w:pos="4513"/>
        <w:tab w:val="right" w:pos="9026"/>
      </w:tabs>
      <w:spacing w:after="0"/>
    </w:pPr>
  </w:style>
  <w:style w:type="character" w:customStyle="1" w:styleId="HeaderChar">
    <w:name w:val="Header Char"/>
    <w:basedOn w:val="DefaultParagraphFont"/>
    <w:link w:val="Header"/>
    <w:uiPriority w:val="99"/>
    <w:semiHidden/>
    <w:rsid w:val="00453A82"/>
    <w:rPr>
      <w:rFonts w:ascii="Calibri" w:eastAsia="Calibri" w:hAnsi="Calibri" w:cs="Times New Roman"/>
      <w:sz w:val="22"/>
      <w:szCs w:val="22"/>
      <w:lang w:val="en-US"/>
    </w:rPr>
  </w:style>
  <w:style w:type="paragraph" w:styleId="Footer">
    <w:name w:val="footer"/>
    <w:basedOn w:val="Normal"/>
    <w:link w:val="FooterChar"/>
    <w:uiPriority w:val="99"/>
    <w:semiHidden/>
    <w:unhideWhenUsed/>
    <w:rsid w:val="00453A82"/>
    <w:pPr>
      <w:tabs>
        <w:tab w:val="center" w:pos="4513"/>
        <w:tab w:val="right" w:pos="9026"/>
      </w:tabs>
      <w:spacing w:after="0"/>
    </w:pPr>
  </w:style>
  <w:style w:type="character" w:customStyle="1" w:styleId="FooterChar">
    <w:name w:val="Footer Char"/>
    <w:basedOn w:val="DefaultParagraphFont"/>
    <w:link w:val="Footer"/>
    <w:uiPriority w:val="99"/>
    <w:semiHidden/>
    <w:rsid w:val="00453A82"/>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7329">
      <w:bodyDiv w:val="1"/>
      <w:marLeft w:val="0"/>
      <w:marRight w:val="0"/>
      <w:marTop w:val="0"/>
      <w:marBottom w:val="0"/>
      <w:divBdr>
        <w:top w:val="none" w:sz="0" w:space="0" w:color="auto"/>
        <w:left w:val="none" w:sz="0" w:space="0" w:color="auto"/>
        <w:bottom w:val="none" w:sz="0" w:space="0" w:color="auto"/>
        <w:right w:val="none" w:sz="0" w:space="0" w:color="auto"/>
      </w:divBdr>
      <w:divsChild>
        <w:div w:id="1909807652">
          <w:marLeft w:val="274"/>
          <w:marRight w:val="0"/>
          <w:marTop w:val="0"/>
          <w:marBottom w:val="0"/>
          <w:divBdr>
            <w:top w:val="none" w:sz="0" w:space="0" w:color="auto"/>
            <w:left w:val="none" w:sz="0" w:space="0" w:color="auto"/>
            <w:bottom w:val="none" w:sz="0" w:space="0" w:color="auto"/>
            <w:right w:val="none" w:sz="0" w:space="0" w:color="auto"/>
          </w:divBdr>
        </w:div>
        <w:div w:id="412357683">
          <w:marLeft w:val="274"/>
          <w:marRight w:val="0"/>
          <w:marTop w:val="0"/>
          <w:marBottom w:val="0"/>
          <w:divBdr>
            <w:top w:val="none" w:sz="0" w:space="0" w:color="auto"/>
            <w:left w:val="none" w:sz="0" w:space="0" w:color="auto"/>
            <w:bottom w:val="none" w:sz="0" w:space="0" w:color="auto"/>
            <w:right w:val="none" w:sz="0" w:space="0" w:color="auto"/>
          </w:divBdr>
        </w:div>
      </w:divsChild>
    </w:div>
    <w:div w:id="514418479">
      <w:bodyDiv w:val="1"/>
      <w:marLeft w:val="0"/>
      <w:marRight w:val="0"/>
      <w:marTop w:val="0"/>
      <w:marBottom w:val="0"/>
      <w:divBdr>
        <w:top w:val="none" w:sz="0" w:space="0" w:color="auto"/>
        <w:left w:val="none" w:sz="0" w:space="0" w:color="auto"/>
        <w:bottom w:val="none" w:sz="0" w:space="0" w:color="auto"/>
        <w:right w:val="none" w:sz="0" w:space="0" w:color="auto"/>
      </w:divBdr>
      <w:divsChild>
        <w:div w:id="1554805175">
          <w:marLeft w:val="274"/>
          <w:marRight w:val="0"/>
          <w:marTop w:val="0"/>
          <w:marBottom w:val="0"/>
          <w:divBdr>
            <w:top w:val="none" w:sz="0" w:space="0" w:color="auto"/>
            <w:left w:val="none" w:sz="0" w:space="0" w:color="auto"/>
            <w:bottom w:val="none" w:sz="0" w:space="0" w:color="auto"/>
            <w:right w:val="none" w:sz="0" w:space="0" w:color="auto"/>
          </w:divBdr>
        </w:div>
      </w:divsChild>
    </w:div>
    <w:div w:id="818809717">
      <w:bodyDiv w:val="1"/>
      <w:marLeft w:val="0"/>
      <w:marRight w:val="0"/>
      <w:marTop w:val="0"/>
      <w:marBottom w:val="0"/>
      <w:divBdr>
        <w:top w:val="none" w:sz="0" w:space="0" w:color="auto"/>
        <w:left w:val="none" w:sz="0" w:space="0" w:color="auto"/>
        <w:bottom w:val="none" w:sz="0" w:space="0" w:color="auto"/>
        <w:right w:val="none" w:sz="0" w:space="0" w:color="auto"/>
      </w:divBdr>
      <w:divsChild>
        <w:div w:id="1775199987">
          <w:marLeft w:val="547"/>
          <w:marRight w:val="0"/>
          <w:marTop w:val="86"/>
          <w:marBottom w:val="0"/>
          <w:divBdr>
            <w:top w:val="none" w:sz="0" w:space="0" w:color="auto"/>
            <w:left w:val="none" w:sz="0" w:space="0" w:color="auto"/>
            <w:bottom w:val="none" w:sz="0" w:space="0" w:color="auto"/>
            <w:right w:val="none" w:sz="0" w:space="0" w:color="auto"/>
          </w:divBdr>
        </w:div>
      </w:divsChild>
    </w:div>
    <w:div w:id="1035353484">
      <w:bodyDiv w:val="1"/>
      <w:marLeft w:val="0"/>
      <w:marRight w:val="0"/>
      <w:marTop w:val="0"/>
      <w:marBottom w:val="0"/>
      <w:divBdr>
        <w:top w:val="none" w:sz="0" w:space="0" w:color="auto"/>
        <w:left w:val="none" w:sz="0" w:space="0" w:color="auto"/>
        <w:bottom w:val="none" w:sz="0" w:space="0" w:color="auto"/>
        <w:right w:val="none" w:sz="0" w:space="0" w:color="auto"/>
      </w:divBdr>
    </w:div>
    <w:div w:id="1273317587">
      <w:bodyDiv w:val="1"/>
      <w:marLeft w:val="0"/>
      <w:marRight w:val="0"/>
      <w:marTop w:val="0"/>
      <w:marBottom w:val="0"/>
      <w:divBdr>
        <w:top w:val="none" w:sz="0" w:space="0" w:color="auto"/>
        <w:left w:val="none" w:sz="0" w:space="0" w:color="auto"/>
        <w:bottom w:val="none" w:sz="0" w:space="0" w:color="auto"/>
        <w:right w:val="none" w:sz="0" w:space="0" w:color="auto"/>
      </w:divBdr>
      <w:divsChild>
        <w:div w:id="613827924">
          <w:marLeft w:val="547"/>
          <w:marRight w:val="0"/>
          <w:marTop w:val="130"/>
          <w:marBottom w:val="0"/>
          <w:divBdr>
            <w:top w:val="none" w:sz="0" w:space="0" w:color="auto"/>
            <w:left w:val="none" w:sz="0" w:space="0" w:color="auto"/>
            <w:bottom w:val="none" w:sz="0" w:space="0" w:color="auto"/>
            <w:right w:val="none" w:sz="0" w:space="0" w:color="auto"/>
          </w:divBdr>
        </w:div>
        <w:div w:id="2046102051">
          <w:marLeft w:val="547"/>
          <w:marRight w:val="0"/>
          <w:marTop w:val="130"/>
          <w:marBottom w:val="0"/>
          <w:divBdr>
            <w:top w:val="none" w:sz="0" w:space="0" w:color="auto"/>
            <w:left w:val="none" w:sz="0" w:space="0" w:color="auto"/>
            <w:bottom w:val="none" w:sz="0" w:space="0" w:color="auto"/>
            <w:right w:val="none" w:sz="0" w:space="0" w:color="auto"/>
          </w:divBdr>
        </w:div>
        <w:div w:id="1143236515">
          <w:marLeft w:val="1166"/>
          <w:marRight w:val="0"/>
          <w:marTop w:val="115"/>
          <w:marBottom w:val="0"/>
          <w:divBdr>
            <w:top w:val="none" w:sz="0" w:space="0" w:color="auto"/>
            <w:left w:val="none" w:sz="0" w:space="0" w:color="auto"/>
            <w:bottom w:val="none" w:sz="0" w:space="0" w:color="auto"/>
            <w:right w:val="none" w:sz="0" w:space="0" w:color="auto"/>
          </w:divBdr>
        </w:div>
        <w:div w:id="1487630237">
          <w:marLeft w:val="547"/>
          <w:marRight w:val="0"/>
          <w:marTop w:val="130"/>
          <w:marBottom w:val="0"/>
          <w:divBdr>
            <w:top w:val="none" w:sz="0" w:space="0" w:color="auto"/>
            <w:left w:val="none" w:sz="0" w:space="0" w:color="auto"/>
            <w:bottom w:val="none" w:sz="0" w:space="0" w:color="auto"/>
            <w:right w:val="none" w:sz="0" w:space="0" w:color="auto"/>
          </w:divBdr>
        </w:div>
        <w:div w:id="1498233549">
          <w:marLeft w:val="547"/>
          <w:marRight w:val="0"/>
          <w:marTop w:val="130"/>
          <w:marBottom w:val="0"/>
          <w:divBdr>
            <w:top w:val="none" w:sz="0" w:space="0" w:color="auto"/>
            <w:left w:val="none" w:sz="0" w:space="0" w:color="auto"/>
            <w:bottom w:val="none" w:sz="0" w:space="0" w:color="auto"/>
            <w:right w:val="none" w:sz="0" w:space="0" w:color="auto"/>
          </w:divBdr>
        </w:div>
        <w:div w:id="920065132">
          <w:marLeft w:val="547"/>
          <w:marRight w:val="0"/>
          <w:marTop w:val="130"/>
          <w:marBottom w:val="0"/>
          <w:divBdr>
            <w:top w:val="none" w:sz="0" w:space="0" w:color="auto"/>
            <w:left w:val="none" w:sz="0" w:space="0" w:color="auto"/>
            <w:bottom w:val="none" w:sz="0" w:space="0" w:color="auto"/>
            <w:right w:val="none" w:sz="0" w:space="0" w:color="auto"/>
          </w:divBdr>
        </w:div>
        <w:div w:id="1758281417">
          <w:marLeft w:val="547"/>
          <w:marRight w:val="0"/>
          <w:marTop w:val="130"/>
          <w:marBottom w:val="0"/>
          <w:divBdr>
            <w:top w:val="none" w:sz="0" w:space="0" w:color="auto"/>
            <w:left w:val="none" w:sz="0" w:space="0" w:color="auto"/>
            <w:bottom w:val="none" w:sz="0" w:space="0" w:color="auto"/>
            <w:right w:val="none" w:sz="0" w:space="0" w:color="auto"/>
          </w:divBdr>
        </w:div>
      </w:divsChild>
    </w:div>
    <w:div w:id="1353536126">
      <w:bodyDiv w:val="1"/>
      <w:marLeft w:val="0"/>
      <w:marRight w:val="0"/>
      <w:marTop w:val="0"/>
      <w:marBottom w:val="0"/>
      <w:divBdr>
        <w:top w:val="none" w:sz="0" w:space="0" w:color="auto"/>
        <w:left w:val="none" w:sz="0" w:space="0" w:color="auto"/>
        <w:bottom w:val="none" w:sz="0" w:space="0" w:color="auto"/>
        <w:right w:val="none" w:sz="0" w:space="0" w:color="auto"/>
      </w:divBdr>
      <w:divsChild>
        <w:div w:id="176576765">
          <w:marLeft w:val="547"/>
          <w:marRight w:val="0"/>
          <w:marTop w:val="154"/>
          <w:marBottom w:val="0"/>
          <w:divBdr>
            <w:top w:val="none" w:sz="0" w:space="0" w:color="auto"/>
            <w:left w:val="none" w:sz="0" w:space="0" w:color="auto"/>
            <w:bottom w:val="none" w:sz="0" w:space="0" w:color="auto"/>
            <w:right w:val="none" w:sz="0" w:space="0" w:color="auto"/>
          </w:divBdr>
        </w:div>
        <w:div w:id="951783927">
          <w:marLeft w:val="547"/>
          <w:marRight w:val="0"/>
          <w:marTop w:val="154"/>
          <w:marBottom w:val="0"/>
          <w:divBdr>
            <w:top w:val="none" w:sz="0" w:space="0" w:color="auto"/>
            <w:left w:val="none" w:sz="0" w:space="0" w:color="auto"/>
            <w:bottom w:val="none" w:sz="0" w:space="0" w:color="auto"/>
            <w:right w:val="none" w:sz="0" w:space="0" w:color="auto"/>
          </w:divBdr>
        </w:div>
      </w:divsChild>
    </w:div>
    <w:div w:id="1360351041">
      <w:bodyDiv w:val="1"/>
      <w:marLeft w:val="0"/>
      <w:marRight w:val="0"/>
      <w:marTop w:val="0"/>
      <w:marBottom w:val="0"/>
      <w:divBdr>
        <w:top w:val="none" w:sz="0" w:space="0" w:color="auto"/>
        <w:left w:val="none" w:sz="0" w:space="0" w:color="auto"/>
        <w:bottom w:val="none" w:sz="0" w:space="0" w:color="auto"/>
        <w:right w:val="none" w:sz="0" w:space="0" w:color="auto"/>
      </w:divBdr>
      <w:divsChild>
        <w:div w:id="475729589">
          <w:marLeft w:val="547"/>
          <w:marRight w:val="0"/>
          <w:marTop w:val="154"/>
          <w:marBottom w:val="0"/>
          <w:divBdr>
            <w:top w:val="none" w:sz="0" w:space="0" w:color="auto"/>
            <w:left w:val="none" w:sz="0" w:space="0" w:color="auto"/>
            <w:bottom w:val="none" w:sz="0" w:space="0" w:color="auto"/>
            <w:right w:val="none" w:sz="0" w:space="0" w:color="auto"/>
          </w:divBdr>
        </w:div>
      </w:divsChild>
    </w:div>
    <w:div w:id="1703362056">
      <w:bodyDiv w:val="1"/>
      <w:marLeft w:val="0"/>
      <w:marRight w:val="0"/>
      <w:marTop w:val="0"/>
      <w:marBottom w:val="0"/>
      <w:divBdr>
        <w:top w:val="none" w:sz="0" w:space="0" w:color="auto"/>
        <w:left w:val="none" w:sz="0" w:space="0" w:color="auto"/>
        <w:bottom w:val="none" w:sz="0" w:space="0" w:color="auto"/>
        <w:right w:val="none" w:sz="0" w:space="0" w:color="auto"/>
      </w:divBdr>
      <w:divsChild>
        <w:div w:id="713818895">
          <w:marLeft w:val="274"/>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DF1C4-F2DA-524F-A9C7-97E2BDC32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1980</Words>
  <Characters>11287</Characters>
  <Application>Microsoft Macintosh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Judith</dc:creator>
  <cp:lastModifiedBy>Kate Judith</cp:lastModifiedBy>
  <cp:revision>2</cp:revision>
  <dcterms:created xsi:type="dcterms:W3CDTF">2013-05-16T23:51:00Z</dcterms:created>
  <dcterms:modified xsi:type="dcterms:W3CDTF">2013-05-16T23:51:00Z</dcterms:modified>
</cp:coreProperties>
</file>